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19050" distT="19050" distL="19050" distR="19050">
            <wp:extent cx="1147023" cy="2331720"/>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147023" cy="233172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40"/>
          <w:szCs w:val="40"/>
          <w:u w:val="none"/>
          <w:shd w:fill="auto" w:val="clear"/>
          <w:vertAlign w:val="baseline"/>
          <w:rtl w:val="0"/>
        </w:rPr>
        <w:t xml:space="preserve">“Participación de todos y todas,</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40"/>
          <w:szCs w:val="40"/>
          <w:u w:val="none"/>
          <w:shd w:fill="auto" w:val="clear"/>
          <w:vertAlign w:val="baseline"/>
          <w:rtl w:val="0"/>
        </w:rPr>
        <w:t xml:space="preserve">y vos no te lo podés perder”</w:t>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44"/>
          <w:szCs w:val="44"/>
          <w:u w:val="none"/>
          <w:shd w:fill="auto" w:val="clear"/>
          <w:vertAlign w:val="baseline"/>
          <w:rtl w:val="0"/>
        </w:rPr>
        <w:t xml:space="preserve">PROPIA 2010</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Equipo central:</w:t>
        <w:tab/>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Mariana Moraes</w:t>
      </w:r>
    </w:p>
    <w:p w:rsidR="00000000" w:rsidDel="00000000" w:rsidP="00000000" w:rsidRDefault="00000000" w:rsidRPr="00000000" w14:paraId="0000001A">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Javier Milano </w:t>
      </w:r>
    </w:p>
    <w:p w:rsidR="00000000" w:rsidDel="00000000" w:rsidP="00000000" w:rsidRDefault="00000000" w:rsidRPr="00000000" w14:paraId="0000001B">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Ana Gandini</w:t>
      </w:r>
    </w:p>
    <w:p w:rsidR="00000000" w:rsidDel="00000000" w:rsidP="00000000" w:rsidRDefault="00000000" w:rsidRPr="00000000" w14:paraId="0000001C">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Virginia Rodríguez</w:t>
      </w:r>
    </w:p>
    <w:p w:rsidR="00000000" w:rsidDel="00000000" w:rsidP="00000000" w:rsidRDefault="00000000" w:rsidRPr="00000000" w14:paraId="0000001D">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Rosario González</w:t>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Guzmán Papa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tabs>
          <w:tab w:val="left" w:pos="540"/>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Docentes:</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w:t>
        <w:tab/>
        <w:t xml:space="preserve">Paula Dodera</w:t>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Rodrigo Hernández</w:t>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Fabiana Bartaburu</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Lorena Mangana </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Mercedes Cunha</w:t>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Victoria Lafitte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 xml:space="preserve">Clara Weisz</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tabs>
          <w:tab w:val="left" w:pos="1980"/>
        </w:tabs>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Administrativa: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Ángela Varela</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ab/>
        <w:tab/>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Coordinador Nacional de Propia:</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Sergio Camacho</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Dibujo de portada: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Yhara (11 años), Sebastián (12 años) y Nazareno (13 años)  (Club Colibrí-Depto. de 33).</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Frase: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Gonzalo (13 años- Centro Abierto- Depto. de Rivera).</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SI TE QUERÉS COMUNICAR CON NOSOTROS:</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Propia 2010 (02) 402 92 79.</w:t>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ff"/>
          <w:sz w:val="28"/>
          <w:szCs w:val="28"/>
          <w:u w:val="singl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Mail: </w:t>
      </w:r>
      <w:r w:rsidDel="00000000" w:rsidR="00000000" w:rsidRPr="00000000">
        <w:fldChar w:fldCharType="begin"/>
        <w:instrText xml:space="preserve"> HYPERLINK "mailto:propiauruguay@gmail.com" </w:instrText>
        <w:fldChar w:fldCharType="separate"/>
      </w:r>
      <w:r w:rsidDel="00000000" w:rsidR="00000000" w:rsidRPr="00000000">
        <w:rPr>
          <w:rFonts w:ascii="Times New Roman" w:cs="Times New Roman" w:eastAsia="Times New Roman" w:hAnsi="Times New Roman"/>
          <w:b w:val="0"/>
          <w:i w:val="0"/>
          <w:smallCaps w:val="0"/>
          <w:strike w:val="0"/>
          <w:color w:val="0000ff"/>
          <w:sz w:val="28"/>
          <w:szCs w:val="28"/>
          <w:u w:val="single"/>
          <w:shd w:fill="auto" w:val="clear"/>
          <w:vertAlign w:val="baseline"/>
          <w:rtl w:val="0"/>
        </w:rPr>
        <w:t xml:space="preserve">propiauruguay@gmail.com</w:t>
      </w:r>
    </w:p>
    <w:p w:rsidR="00000000" w:rsidDel="00000000" w:rsidP="00000000" w:rsidRDefault="00000000" w:rsidRPr="00000000" w14:paraId="000000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fldChar w:fldCharType="end"/>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Dirección: 18 de Julio 1516-Piso 6 </w:t>
      </w:r>
    </w:p>
    <w:p w:rsidR="00000000" w:rsidDel="00000000" w:rsidP="00000000" w:rsidRDefault="00000000" w:rsidRPr="00000000" w14:paraId="000000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Introducción</w:t>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INAU viene desarrollando desde el 2006 el Programa de participación infantil y adolescente, dirigido a promover los Derechos del Niño, en el cual participan grupos de niños/as y adolescentes de todo el país. Ya en el 2008 se trabajó en coordinación con otras instituciones, y esto se ha  profundizado en el 2009 desde el Parlamento Juvenil y el Programa Visita tu Parlamento. Asimismo, representantes del Propia han participado en ámbitos  internacionales vinculados a la participación.</w:t>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Antecedentes</w:t>
      </w:r>
    </w:p>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Año 2006:</w:t>
      </w:r>
    </w:p>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produce una gran movilización a nivel nacional dando forma y una primera y elemental capacitación a la función del Promotor de Participación (PROPAR), la contratación de un equipo docente que cumplió la función de Facilitadores de la Participación (EFAPA), que fueron referentes y propiciaron instrumentos de registro, sistematización  y trabajo de capacitación a distancia y en forma presencial. Se logró el apoyo en material didáctico y orientación de UNICEF.</w:t>
      </w:r>
    </w:p>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ese año se trabaja para el lanzamiento de la PRIMER SEMANA DE LOS DERECHOS, en el marco de la celebración del 17º aniversario de la aprobación de la CDN.</w:t>
      </w:r>
    </w:p>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logra la primera entrevista del Presidente de la República con una delegación de los niños/as y adolescentes que participaron del Programa.</w:t>
      </w:r>
    </w:p>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elaboran un número importante de proyectos con la activa participación de los niños/as y adolescentes, involucrados en el PROPIA. Entregados al Directorio el 12 de Diciembre de ese año. </w:t>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Año 2007:</w:t>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realizó el seguimiento de los proyectos del año anterior. Se realizó un encuentro de Promotores de la participación a nivel nacional.</w:t>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celebró en todo el país la SEGUNDA SEMANA DE LOS DERECHOS y se realizó una visita al Parlamento, con entrevista incluida al Presidente en ejercicio.</w:t>
      </w:r>
    </w:p>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realizó con estudiantes de Ciencias de la Comunicación un DVD que da cuenta de las actividades de la Primer y Segunda Semana de los Derechos.</w:t>
      </w:r>
    </w:p>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Año 2008: </w:t>
      </w:r>
    </w:p>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A nivel departamental</w:t>
      </w:r>
    </w:p>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logró abrir y sostener espacios de información, opinión y escucha para los niños/as y adolescentes. Estos se concretaron a lo largo de los 19 departamentos del país a través de talleres en los que participaron casi 800 niños/as y adolescentes, más de 160 actividades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superscript"/>
        </w:rPr>
        <w:footnoteReference w:customMarkFollows="0" w:id="0"/>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entrega de material didáctico, propuestas lúdico-recreativas, programas de radio elaborados por los propios niños/as y adolescentes. Propuestas que terminaron en lo departamental con la realización de más de 20 Congresos Departamentales, cuyo objetivo fue el de elaborar propuestas y sugerencias para el efectivo ejercicio de sus derechos, en los que participaron cerca de 3000 niños, niñas y adolescentes. En la mayoría de los departamentos los documentos elaborados se entregaron a los Intendentes, Juntas Departamentales, Jefaturas de INAU, y en el caso de Montevideo representantes del Congreso entregaron su Manifiesto  al Directorio del INAU.</w:t>
      </w:r>
    </w:p>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 nivel Nacional </w:t>
      </w:r>
    </w:p>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llevó a cabo la realización del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Primer Congreso Nacional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 el que participaron delegados de todos los departamentos del país, en el marco del cual se elaboró el Primer Documento Nacional por los Derechos de Niños, Niñas y Adolescentes, documento que contiene 73 sugerencias elaboradas por los niños/as y adolescentes.</w:t>
      </w:r>
    </w:p>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marco de la 31ª Feria Internacional del Libro, se lanzó el concurso de cuento infantil y adolescente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Del dicho al hecho Derecho.”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También se hizo una convocatoria para la muestra de fotografía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“Cuando yo sea grande”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que implicó la realización de talleres en distintos departamentos del país y la selección de 25 fotografías de las 129 presentadas.</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celebró la 3ª Semana de los Derechos del Niño en todo el país.</w:t>
      </w:r>
    </w:p>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 nivel Internacional</w:t>
      </w:r>
    </w:p>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Participaron 7 adolescentes y 2 integrantes del equipo de referentes institucionales (ERI) en el III Congreso Mundial contra la Explotación Sexual Infantil y Adolescente (Río de Janeiro).</w:t>
      </w:r>
    </w:p>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Año 2009: </w:t>
      </w:r>
    </w:p>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 nivel departamental:</w:t>
      </w:r>
    </w:p>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replicó la experiencia 2008 en la realización de talleres sobre Derechos y Participación, integrando niños/as y adolescentes de distintas instituciones, que culminaron en la preparación de un Congreso Departamental, dando un paso más en la participación infantil y adolescente, ya que en la elaboración e implementación de los mismos trabajaron en conjunto con los adultos.</w:t>
      </w:r>
    </w:p>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 nivel nacional:</w:t>
      </w:r>
    </w:p>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Programa representó a la Institución en el grupo de trabajo interinstitucional para la conformación del  Parlamento Juvenil. </w:t>
      </w:r>
    </w:p>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cada departamento los Propares llevaron adelante junto a referentes de Secundaria y UTU, la jornada de elección de los Diputados juveniles, así como la elaboración de los proyectos de apoyo a la educación.</w:t>
      </w:r>
    </w:p>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realizó el concurso de cuentos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Del dicho al hecho Derechos”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 la muestra de fotografía recorrió el país.</w:t>
      </w:r>
    </w:p>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destaca el Segundo Congreso Nacional, en el cual trabajaron los delegados departamentales (niños/as y adolescentes) junto a los Propares en la elaboración de propuestas para el proyecto 2010, asimismo un grupo de adolescentes participó en la elaboración del perfil y la forma de elección del Consejero Departamental, para la conformación del Consejo Asesor y Consultivo de INAU.</w:t>
      </w:r>
    </w:p>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lanza la publicación del Programa que da cuenta de lo realizado en estos años.</w:t>
      </w:r>
    </w:p>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marco de la Cuarta Semana de los Derechos y el festejo de los 20 años de la CDN se conforma el Consejo Asesor y Consultivo de adolescentes del Directorio de INAU, el cual tiene como cometido asesorar al Directorio en políticas de infancia y adolescencia. </w:t>
      </w:r>
    </w:p>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Año a año se diseñaron e implementaron instrumentos metodológicos con los que se procuró indagar la opinión de los diferentes actores involucrados en el Propia.</w:t>
      </w:r>
    </w:p>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 nivel internacional:</w:t>
      </w:r>
    </w:p>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tabs>
          <w:tab w:val="left" w:pos="720"/>
        </w:tabs>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 representante del Congreso Nacional de niños/as y adolescentes participó en la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Reunión del grupo de trabajo para la consulta preparatoria sobre participación infantil y adolescente en el marco de la preparación del XX Congreso Panamericano del Niño, la Niña y el Adolescente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(5 y 6  de febrero de 2009, Quito, Ecuador).</w:t>
      </w:r>
    </w:p>
    <w:p w:rsidR="00000000" w:rsidDel="00000000" w:rsidP="00000000" w:rsidRDefault="00000000" w:rsidRPr="00000000" w14:paraId="0000006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 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XX Congreso Panamericano de niños/as y adolescentes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(en Lima, Perú en setiembre de 2009) que reunió a países integrantes de la OEA, la delegación uruguaya incluyó a dos adolescentes, de los Departamentos de Flores y Cerro Largo, representando al Programa, junto al Director de INAU Psic. Jorge Ferrando y el Coordinador Nacional del Propia.</w:t>
      </w:r>
    </w:p>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Coord. Nacional del Programa asistió al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Encuentro Regional de Participación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realizado en Panamá el 9, 10 y 11 de Diciembre organizado por el IIN,. </w:t>
      </w:r>
    </w:p>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Objetivo general</w:t>
      </w:r>
    </w:p>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Promover el conocimiento y ejercicio del derecho a la participación, mediante el desarrollo de propuestas diversas destinadas a una población heterogénea de niños/as y adolescentes, a nivel local, departamental, nacional e internacional.</w:t>
      </w:r>
    </w:p>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Objetivos específicos</w:t>
      </w:r>
    </w:p>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Generar ámbitos de discusión y toma de decisiones involucrando a niños/as y adolescentes en la planificación y concreción de las actividades del programa.</w:t>
      </w:r>
    </w:p>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Sensibilizar y/o capacitar a los adultos referentes en proyectos participativos y en los Derechos del Niño.</w:t>
      </w:r>
    </w:p>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Atender a las particularidades de cada Departamento en el diseño de las estrategias para llevar adelante el proyecto Propia 2010: cada equipo de promotores con la colaboración de supervisores/docentes planificará las actividades de acuerdo a las fortalezas y dificultades propias de su departamento.</w:t>
      </w:r>
    </w:p>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0">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Promover la participación de niños/as y adolescentes a través de la expresión artística, y de los medios de comunicación.</w:t>
      </w:r>
    </w:p>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2">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Monitoreo y evaluación de la gestión y el impacto del programa sobre las prácticas educativas, y la vida cotidiana de los niños/as y adolescentes participantes.</w:t>
      </w:r>
    </w:p>
    <w:p w:rsidR="00000000" w:rsidDel="00000000" w:rsidP="00000000" w:rsidRDefault="00000000" w:rsidRPr="00000000" w14:paraId="0000008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Articular acciones con organismos e instituciones  en el área de la formación y en la cogestión de actividades en torno a la participación calendarizadas para el 2010.</w:t>
      </w:r>
    </w:p>
    <w:p w:rsidR="00000000" w:rsidDel="00000000" w:rsidP="00000000" w:rsidRDefault="00000000" w:rsidRPr="00000000" w14:paraId="000000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Metodología y Actividades</w:t>
      </w:r>
    </w:p>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Talleres, Congresos, Reuniones del Consejo Asesor y Consultivo:</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22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Generar ámbitos de discusión y toma de decisiones involucrando a niños/as y adolescentes en la planificación y concreción de las actividades del programa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Conformación de grupos de niños/as en la franja etárea de 8 a 12 años y adolescentes entre 13 y 17 años provenientes de diversas instituciones, en cada uno de los Departamentos. </w:t>
      </w:r>
    </w:p>
    <w:p w:rsidR="00000000" w:rsidDel="00000000" w:rsidP="00000000" w:rsidRDefault="00000000" w:rsidRPr="00000000" w14:paraId="00000091">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Realización de talleres que aborden el tema de los derechos, y capacitación para adolescentes en temáticas de participación.</w:t>
      </w:r>
    </w:p>
    <w:p w:rsidR="00000000" w:rsidDel="00000000" w:rsidP="00000000" w:rsidRDefault="00000000" w:rsidRPr="00000000" w14:paraId="00000093">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4">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Elaboración y realización de Congresos Departamentales. La planificación implica un proceso de toma de decisiones entre niños/as y adolescentes con los aportes de los Propares y otros actores que la propuesta convoque.</w:t>
      </w:r>
    </w:p>
    <w:p w:rsidR="00000000" w:rsidDel="00000000" w:rsidP="00000000" w:rsidRDefault="00000000" w:rsidRPr="00000000" w14:paraId="00000095">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Elaboración y realización del 3er. Congreso Nacional de niños/as y adolescentes, involucrando las opiniones del Consejo Asesor y Consultivo del Directorio de INAU.</w:t>
      </w:r>
    </w:p>
    <w:p w:rsidR="00000000" w:rsidDel="00000000" w:rsidP="00000000" w:rsidRDefault="00000000" w:rsidRPr="00000000" w14:paraId="00000097">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8">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Asesoramiento y apoyo a las reuniones del Consejo Asesor y Consultivo del Directorio de INAU</w:t>
      </w:r>
    </w:p>
    <w:p w:rsidR="00000000" w:rsidDel="00000000" w:rsidP="00000000" w:rsidRDefault="00000000" w:rsidRPr="00000000" w14:paraId="00000099">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Planificación de las primeras reuniones del Consejo y capacitación de los consejeros</w:t>
      </w:r>
    </w:p>
    <w:p w:rsidR="00000000" w:rsidDel="00000000" w:rsidP="00000000" w:rsidRDefault="00000000" w:rsidRPr="00000000" w14:paraId="0000009B">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widowControl w:val="0"/>
        <w:numPr>
          <w:ilvl w:val="0"/>
          <w:numId w:val="1"/>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Coordinación de las elecciones de los Consejeros 2010-2011 a nivel Departamental y Nacional</w:t>
      </w:r>
    </w:p>
    <w:p w:rsidR="00000000" w:rsidDel="00000000" w:rsidP="00000000" w:rsidRDefault="00000000" w:rsidRPr="00000000" w14:paraId="0000009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 Capacitación: </w:t>
      </w:r>
    </w:p>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Capacitación y sensibilización de los adultos referentes en los proyectos participativos y en los Derechos del niño.</w:t>
      </w:r>
    </w:p>
    <w:p w:rsidR="00000000" w:rsidDel="00000000" w:rsidP="00000000" w:rsidRDefault="00000000" w:rsidRPr="00000000" w14:paraId="000000A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Talleres de sensibilización sobre el derecho a la participación, para los educadores de los distintos centros oficiales de INAU, que tendrán como finalidad extender el rol de promotor a la mayor cantidad de actores institucionales.</w:t>
      </w:r>
    </w:p>
    <w:p w:rsidR="00000000" w:rsidDel="00000000" w:rsidP="00000000" w:rsidRDefault="00000000" w:rsidRPr="00000000" w14:paraId="000000A5">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Capacitar a los promotores de participación en la realización de talleres literarios y de fotografía y/u otros medios de expresión artística.</w:t>
      </w:r>
    </w:p>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8">
      <w:pPr>
        <w:keepNext w:val="0"/>
        <w:keepLines w:val="0"/>
        <w:widowControl w:val="0"/>
        <w:numPr>
          <w:ilvl w:val="0"/>
          <w:numId w:val="2"/>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Realización de tres encuentros de promotores de participación a realizarse de acuerdo a la calendarización establecida con la siguiente planificación: 1º) Inicio del cronograma de acciones procurando: a) capacitación en formulación y gestión de proyectos socioeducativos de corte participativo, b) evaluación de lo trabajado durante el año 2009, c) debate en torno a la situación objetivo para el año 2010. 2º) evaluación de procesos: fortalezas y debilidades, y 3º) logros: eficacia y eficiencia</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r>
    </w:p>
    <w:p w:rsidR="00000000" w:rsidDel="00000000" w:rsidP="00000000" w:rsidRDefault="00000000" w:rsidRPr="00000000" w14:paraId="000000A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A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 Estrategias a nivel departamental:</w:t>
      </w:r>
    </w:p>
    <w:p w:rsidR="00000000" w:rsidDel="00000000" w:rsidP="00000000" w:rsidRDefault="00000000" w:rsidRPr="00000000" w14:paraId="000000A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Atender a las particularidades de cada departamento en el diseño de las estrategias para llevar adelante el proyecto Propia 2010: que cada equipo de promotores con la colaboración de docentes/supervisores planifique de acuerdo a las fortalezas y dificultades propias de su departamento. </w:t>
      </w:r>
    </w:p>
    <w:p w:rsidR="00000000" w:rsidDel="00000000" w:rsidP="00000000" w:rsidRDefault="00000000" w:rsidRPr="00000000" w14:paraId="000000A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Consolidación de un equipo de trabajo departamental intergeneracional compuesto por: niños/as,  adolescentes y promotores. Promover la gestión descentralizada para elaboración de diagnósticos, plan de acción, sistemas de evaluación y sistemas de información.</w:t>
      </w:r>
    </w:p>
    <w:p w:rsidR="00000000" w:rsidDel="00000000" w:rsidP="00000000" w:rsidRDefault="00000000" w:rsidRPr="00000000" w14:paraId="000000B1">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2">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Planificar estrategias a nivel departamental para profundizar la efectiva participación de NNA, mediante la cooperación de los adolescentes, niños/as (Consejero y grupo de apoyo departamental conformado por suplente y dos niños) y adultos promotores de participación (PROPAR)</w:t>
      </w:r>
    </w:p>
    <w:p w:rsidR="00000000" w:rsidDel="00000000" w:rsidP="00000000" w:rsidRDefault="00000000" w:rsidRPr="00000000" w14:paraId="000000B3">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4">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Generar instancias periódicas para coordinar las actividades llevadas a cabo en el departamento entre adolescentes, niños/as y adultos.</w:t>
      </w:r>
    </w:p>
    <w:p w:rsidR="00000000" w:rsidDel="00000000" w:rsidP="00000000" w:rsidRDefault="00000000" w:rsidRPr="00000000" w14:paraId="000000B5">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6">
      <w:pPr>
        <w:keepNext w:val="0"/>
        <w:keepLines w:val="0"/>
        <w:widowControl w:val="0"/>
        <w:numPr>
          <w:ilvl w:val="0"/>
          <w:numId w:val="3"/>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Generar instancias de integración de otras localidades departamentales a través de diversas actividades de difusión. </w:t>
      </w:r>
    </w:p>
    <w:p w:rsidR="00000000" w:rsidDel="00000000" w:rsidP="00000000" w:rsidRDefault="00000000" w:rsidRPr="00000000" w14:paraId="000000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 Expresión cultural y artística</w:t>
      </w:r>
    </w:p>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Incluir la expresión artística como uno de los ejes en las prácticas de participación llevadas a cabo en el Programa.</w:t>
      </w:r>
    </w:p>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D">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Realizar talleres con adolescentes en el marco de una segunda muestra fotográfica.</w:t>
      </w:r>
    </w:p>
    <w:p w:rsidR="00000000" w:rsidDel="00000000" w:rsidP="00000000" w:rsidRDefault="00000000" w:rsidRPr="00000000" w14:paraId="000000B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facilitará herramientas a los promotores de participación en el marco de una capacitación global, en actividades artísticas y culturales.</w:t>
      </w:r>
    </w:p>
    <w:p w:rsidR="00000000" w:rsidDel="00000000" w:rsidP="00000000" w:rsidRDefault="00000000" w:rsidRPr="00000000" w14:paraId="000000C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Indagar la posibilidad de hacer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Talleres de cuentos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 niños en respuesta a lo pedido por niños/as en el congreso nacional.</w:t>
      </w:r>
    </w:p>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3">
      <w:pPr>
        <w:keepNext w:val="0"/>
        <w:keepLines w:val="0"/>
        <w:widowControl w:val="0"/>
        <w:numPr>
          <w:ilvl w:val="0"/>
          <w:numId w:val="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Incluir paulatinamente otras áreas expresivas que contemplen las expectativas de niños/as y adolescentes, entre otros, talleres de  pintura, plástica, cocina,  música, graffiti.</w:t>
      </w:r>
    </w:p>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La propuesta a desarrollar estaría enmarcada en iniciar un proceso de transición que permita, a mediano plazo, que los promotores de participación adquieran herramientas para dar continuidad a lo que hasta el momento se ha venido construyendo en lo que a productos culturales se refiere: el trabajo en la producción de textos literarios, medios audiovisuales,  la fotografía, y la plástica.</w:t>
      </w:r>
    </w:p>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 Monitoreo y evaluación</w:t>
      </w:r>
    </w:p>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Monitoreo y evaluación de la gestión y el impacto del programa sobre las prácticas educativas, y la vida cotidiana de los niños/as y adolescentes participantes.</w:t>
      </w:r>
    </w:p>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Diseño e implementación de instrumentos conteniendo un sistema de indicadores a efectos de evaluar la gestión y relevar las opiniones y demandas de los actores involucrados en el desarrollo del Programa, que se aplicarán.</w:t>
      </w:r>
    </w:p>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Seguimiento del Consejo Asesor Consultivo de adolescentes y niños/as en base a un sistema de evaluación.</w:t>
      </w:r>
    </w:p>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0">
      <w:pPr>
        <w:keepNext w:val="0"/>
        <w:keepLines w:val="0"/>
        <w:widowControl w:val="0"/>
        <w:numPr>
          <w:ilvl w:val="0"/>
          <w:numId w:val="6"/>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Recopilación  de los documentos elaborados por los niños/as y adolescentes en cada Departamento. </w:t>
      </w:r>
    </w:p>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F. Articulaciones interinstitucionales</w:t>
      </w:r>
    </w:p>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Articular acciones con organismos e instituciones en el área de la formación y en la cogestión de actividades en torno a la participación calendarizadas para el 2010.</w:t>
      </w:r>
    </w:p>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Gestionar ante organismos internacionales y/o nacionales  capacitación en promoción de la participación para adolescentes integrantes del Consejo Asesor y Consultivo del Directorio de INAU.</w:t>
      </w:r>
    </w:p>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8">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Gestionar ante el IIN la integración de los promotores de participación a los cursos a distancia y semipresenciales que brinda el instituto.</w:t>
      </w:r>
    </w:p>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Promover junto al IIN el segundo encuentro regional sobre participación que se desarrollará en el mes de abril en Montevideo.</w:t>
      </w:r>
    </w:p>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C">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Promover acuerdos interinstitucionales que faciliten la puesta en práctica de actividades que viabilicen la participación de niños/as y adolescentes.</w:t>
      </w:r>
    </w:p>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Establecer coordinaciones pertinentes con el CENFORES para que el  Programa continúe siendo un centro de práctica.</w:t>
      </w:r>
    </w:p>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widowControl w:val="0"/>
        <w:numPr>
          <w:ilvl w:val="0"/>
          <w:numId w:val="15"/>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Profundizar la metodología de trabajo de  Redes de Fronteras.</w:t>
      </w:r>
    </w:p>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32"/>
          <w:szCs w:val="32"/>
          <w:u w:val="none"/>
          <w:shd w:fill="auto" w:val="clear"/>
          <w:vertAlign w:val="baseline"/>
          <w:rtl w:val="0"/>
        </w:rPr>
        <w:t xml:space="preserve">Gestión y Recursos</w:t>
      </w:r>
    </w:p>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Organización del Propia 2010:</w:t>
      </w:r>
    </w:p>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Equipo central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conformado por el equipo de coordinación central, referentes institucionales, y docentes.</w:t>
      </w:r>
    </w:p>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Consejo Asesor y Consultivo de adolescentes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reunidos en 19 Consejeros y en Mesa representativa compuesta de 5 integrantes del Consejo Asesor y Consultivo.</w:t>
      </w:r>
    </w:p>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Equipo departamental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de promotores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dos o más promotores por Departamento y 2 por cada División en el departamento de Montevideo para los grupos de niños/as y adolescentes.</w:t>
      </w:r>
    </w:p>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Equipo de niños/as y adolescentes de apoyo al Consejero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conformado por el consejero, primer suplente, y dos niños/as titulares por departamento.</w:t>
      </w:r>
    </w:p>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El equipo de trabajo estará conformado por:</w:t>
      </w:r>
    </w:p>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1 - Promotores de participación (PROPAR)</w:t>
      </w:r>
    </w:p>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Al menos 2 por departamento, uno para cada grupo etáreo</w:t>
      </w:r>
    </w:p>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2 - Equipo de coordinación central:</w:t>
      </w:r>
    </w:p>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Coordinador Nacional</w:t>
      </w:r>
    </w:p>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Equipo de Referentes Institucionales</w:t>
      </w:r>
    </w:p>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Equipo de Fortalecimiento Metodológico y Conceptual</w:t>
      </w:r>
    </w:p>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Equipo Docente</w:t>
      </w:r>
    </w:p>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Para gestionar el Programa será necesario contar con un equipo de 8 docentes, que trabajarán divididos en tres áreas:</w:t>
      </w:r>
    </w:p>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Capacitación y sensibilización a funcionarios de la institución y otros actores vinculados a la infancia y la adolescencia en técnicas de promoción de la participación (2).</w:t>
      </w:r>
    </w:p>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Ejecución de talleres en el Departamento de Montevideo (escuelas, liceos,  grupo de apoyo al consejero, grupo de promotores adolescentes) (2).</w:t>
      </w:r>
    </w:p>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Transmisión de herramientas a los promotores de participación departamentales, particularizando la intervención acorde a la realidad departamental (4).</w:t>
      </w:r>
    </w:p>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Funciones:</w:t>
      </w:r>
    </w:p>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Promotores de Participación</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 (PROPAR)</w:t>
      </w:r>
    </w:p>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Perfil sugerido:</w:t>
      </w:r>
    </w:p>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Conocimiento en planificación y coordinación de grupos.</w:t>
      </w:r>
    </w:p>
    <w:p w:rsidR="00000000" w:rsidDel="00000000" w:rsidP="00000000" w:rsidRDefault="00000000" w:rsidRPr="00000000" w14:paraId="0000011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Disposición para el trabajo en equipo, tanto a nivel departamental (con niños/as, adolescentes y otros funcionarios) así como coordinación con el equipo central de Propia.</w:t>
      </w:r>
    </w:p>
    <w:p w:rsidR="00000000" w:rsidDel="00000000" w:rsidP="00000000" w:rsidRDefault="00000000" w:rsidRPr="00000000" w14:paraId="0000011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Compromiso con la tarea.</w:t>
      </w:r>
    </w:p>
    <w:p w:rsidR="00000000" w:rsidDel="00000000" w:rsidP="00000000" w:rsidRDefault="00000000" w:rsidRPr="00000000" w14:paraId="00000117">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Capacidad de organizar actividades locales y articular con otras instituciones por ej. para planificar el Congreso departamental.</w:t>
      </w:r>
    </w:p>
    <w:p w:rsidR="00000000" w:rsidDel="00000000" w:rsidP="00000000" w:rsidRDefault="00000000" w:rsidRPr="00000000" w14:paraId="00000118">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Empatía, capacidad de comunicación y escucha.</w:t>
      </w:r>
    </w:p>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Tareas:</w:t>
      </w:r>
    </w:p>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promotor de participación (en adelante PROPAR) será el encargado de coordinar las acciones requeridas para la puesta en práctica del Propia 2010, vinculadas al Departamento y/o División.</w:t>
      </w:r>
    </w:p>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Estos promotores deberán funcionar como facilitadores a los efectos de reunir y posteriormente trabajar con el grupo de niños/as (8 a 12 años) o adolescentes (13 a 17 años) en su Departamento o División.</w:t>
      </w:r>
    </w:p>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 trabajo de PROPAR implica cumplir las siguientes tareas:</w:t>
      </w:r>
    </w:p>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Conformar el Equipo de apoyo departamental (consejero/a y niños/as, y otros promotores) y convocar a grupos de niños/as y/o adolescentes (tomando en cuenta que todos los grupos deben tener una integración heterogénea en cuanto a género y procedencia de distintos ámbitos)</w:t>
      </w:r>
    </w:p>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Promover y facilitar la participación de los niños/as y adolescentes en las distintas actividades previstas del programa, y otras que aporten a los objetivos del mismo.</w:t>
      </w:r>
    </w:p>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Informar acerca del desarrollo de las actividades, a través de los canales de información que se establezcan con el equipo central.</w:t>
      </w:r>
    </w:p>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Participar activamente de:</w:t>
      </w:r>
    </w:p>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Los Encuentros Nacionales de Propares.</w:t>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La  Semana de los Derechos.</w:t>
      </w:r>
    </w:p>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tab/>
        <w:t xml:space="preserve">Otras actividades en el marco del Propia 2010 que pudieran surgir (algunas que incluso no estén contempladas en el cronograma). La tarea abarca todo el año.</w:t>
      </w:r>
    </w:p>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Equipo Docente</w:t>
      </w:r>
    </w:p>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Deberá capacitar a adolescentes y adultos en la promoción  y protección del derecho de participación de la infancia y la adolescencia.</w:t>
      </w:r>
    </w:p>
    <w:p w:rsidR="00000000" w:rsidDel="00000000" w:rsidP="00000000" w:rsidRDefault="00000000" w:rsidRPr="00000000" w14:paraId="00000134">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Aportar a los Promotores de Participación herramientas para la participación infantil y adolescente.</w:t>
      </w:r>
    </w:p>
    <w:p w:rsidR="00000000" w:rsidDel="00000000" w:rsidP="00000000" w:rsidRDefault="00000000" w:rsidRPr="00000000" w14:paraId="00000135">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Participar en las reuniones de equipo del PROPIA.</w:t>
      </w:r>
    </w:p>
    <w:p w:rsidR="00000000" w:rsidDel="00000000" w:rsidP="00000000" w:rsidRDefault="00000000" w:rsidRPr="00000000" w14:paraId="00000136">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Participar de las reuniones que mantendrá el equipo docente. </w:t>
      </w:r>
    </w:p>
    <w:p w:rsidR="00000000" w:rsidDel="00000000" w:rsidP="00000000" w:rsidRDefault="00000000" w:rsidRPr="00000000" w14:paraId="00000137">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Redactar informes de lo trabajado.</w:t>
      </w:r>
    </w:p>
    <w:p w:rsidR="00000000" w:rsidDel="00000000" w:rsidP="00000000" w:rsidRDefault="00000000" w:rsidRPr="00000000" w14:paraId="00000138">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Apoyar en la realización de los Congresos Departamentales. </w:t>
      </w:r>
    </w:p>
    <w:p w:rsidR="00000000" w:rsidDel="00000000" w:rsidP="00000000" w:rsidRDefault="00000000" w:rsidRPr="00000000" w14:paraId="00000139">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Planificar y acompañar instancias de participación con jóvenes y adultos, talleres, encuentros de propares, jornadas Consejo Asesor y Consultivo, Congreso Nacional. </w:t>
      </w:r>
    </w:p>
    <w:p w:rsidR="00000000" w:rsidDel="00000000" w:rsidP="00000000" w:rsidRDefault="00000000" w:rsidRPr="00000000" w14:paraId="0000013A">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Coordinar las actividades para la realización del Congreso Departamental de Montevideo.</w:t>
      </w:r>
    </w:p>
    <w:p w:rsidR="00000000" w:rsidDel="00000000" w:rsidP="00000000" w:rsidRDefault="00000000" w:rsidRPr="00000000" w14:paraId="0000013B">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Planificación y realización de talleres con adolescentes sobre la temática de los derechos, en los liceos con los que trabajará el programa en Montevideo.</w:t>
      </w:r>
    </w:p>
    <w:p w:rsidR="00000000" w:rsidDel="00000000" w:rsidP="00000000" w:rsidRDefault="00000000" w:rsidRPr="00000000" w14:paraId="0000013C">
      <w:pPr>
        <w:keepNext w:val="0"/>
        <w:keepLines w:val="0"/>
        <w:widowControl w:val="0"/>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18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Deberá mantener un estrecho vínculo con el supervisor del área correspondiente, a fin de propiciar un monitoreo permanente de la tarea realizada.</w:t>
      </w:r>
    </w:p>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Equipo de Coordinación Central.</w:t>
      </w:r>
    </w:p>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Administrativo</w:t>
      </w:r>
    </w:p>
    <w:p w:rsidR="00000000" w:rsidDel="00000000" w:rsidP="00000000" w:rsidRDefault="00000000" w:rsidRPr="00000000" w14:paraId="00000142">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Cumplir con las tareas administrativas para el cumplimiento de los objetivos del Programa.</w:t>
      </w:r>
    </w:p>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Equipo de Fortalecimiento Metodológico y Conceptual</w:t>
      </w:r>
    </w:p>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47">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Monitoreo de proceso y logros a partir de un sistema de indicadores válidos,      confiables y viables. </w:t>
      </w:r>
    </w:p>
    <w:p w:rsidR="00000000" w:rsidDel="00000000" w:rsidP="00000000" w:rsidRDefault="00000000" w:rsidRPr="00000000" w14:paraId="00000148">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Llevar adelante instancias de capacitación y sensibilización de los adultos referentes en los proyectos participativos y en los Derechos del niño.</w:t>
      </w:r>
    </w:p>
    <w:p w:rsidR="00000000" w:rsidDel="00000000" w:rsidP="00000000" w:rsidRDefault="00000000" w:rsidRPr="00000000" w14:paraId="00000149">
      <w:pPr>
        <w:keepNext w:val="0"/>
        <w:keepLines w:val="0"/>
        <w:widowControl w:val="0"/>
        <w:numPr>
          <w:ilvl w:val="0"/>
          <w:numId w:val="7"/>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Generar instancias de  reflexión con la finalidad de producir conocimientos acerca de la conceptualización de la Participación y su promoción.</w:t>
      </w:r>
    </w:p>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Equipo de Referentes Institucionales</w:t>
      </w:r>
    </w:p>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4E">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Apoyar y monitorear la tarea de los Promotores de Participación en cada Departamento.</w:t>
      </w:r>
    </w:p>
    <w:p w:rsidR="00000000" w:rsidDel="00000000" w:rsidP="00000000" w:rsidRDefault="00000000" w:rsidRPr="00000000" w14:paraId="0000014F">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Participar en las reuniones del equipo del PROPIA</w:t>
      </w:r>
    </w:p>
    <w:p w:rsidR="00000000" w:rsidDel="00000000" w:rsidP="00000000" w:rsidRDefault="00000000" w:rsidRPr="00000000" w14:paraId="00000150">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Apoyar en la realización de los Congresos Departamentales, del Congreso Nacional,  Encuentros de Propar, del CAC, entre otras tareas.</w:t>
      </w:r>
    </w:p>
    <w:p w:rsidR="00000000" w:rsidDel="00000000" w:rsidP="00000000" w:rsidRDefault="00000000" w:rsidRPr="00000000" w14:paraId="00000151">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Deberá mantener un estrecho vínculo con el docente del área correspondiente, a fin de propiciar un monitoreo permanente de la tarea realizada.</w:t>
      </w:r>
    </w:p>
    <w:p w:rsidR="00000000" w:rsidDel="00000000" w:rsidP="00000000" w:rsidRDefault="00000000" w:rsidRPr="00000000" w14:paraId="00000152">
      <w:pPr>
        <w:keepNext w:val="0"/>
        <w:keepLines w:val="0"/>
        <w:widowControl w:val="0"/>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Informar a las Direcciones  Departamentales de las actividades del programa, manteniendo una comunicación fluida con los Directores Departamentales y de los Servicios.</w:t>
      </w:r>
    </w:p>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single"/>
          <w:shd w:fill="auto" w:val="clear"/>
          <w:vertAlign w:val="baseline"/>
          <w:rtl w:val="0"/>
        </w:rPr>
        <w:t xml:space="preserve">Coordinación Nacional</w:t>
      </w:r>
    </w:p>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Times New Roman" w:cs="Times New Roman" w:eastAsia="Times New Roman" w:hAnsi="Times New Roman"/>
          <w:b w:val="0"/>
          <w:i w:val="1"/>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58">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Coordinar y asesorar a los Referentes Institucionales, PROPAR, Docentes, Direcciones Departamentales y de Servicio acerca de la propuesta y su implementación.</w:t>
      </w:r>
    </w:p>
    <w:p w:rsidR="00000000" w:rsidDel="00000000" w:rsidP="00000000" w:rsidRDefault="00000000" w:rsidRPr="00000000" w14:paraId="00000159">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Dar encuadre metodológico adecuado para que sea una experiencia positiva de participación infantil y adolescente.</w:t>
      </w:r>
    </w:p>
    <w:p w:rsidR="00000000" w:rsidDel="00000000" w:rsidP="00000000" w:rsidRDefault="00000000" w:rsidRPr="00000000" w14:paraId="0000015A">
      <w:pPr>
        <w:keepNext w:val="0"/>
        <w:keepLines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Monitoreo permanente de la ejecución del Programa.</w:t>
      </w:r>
    </w:p>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5C">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Definir los lineamientos estratégicos a seguir por Programa en función de  las    políticas relacionadas a derechos de infancia y participación.</w:t>
      </w:r>
    </w:p>
    <w:p w:rsidR="00000000" w:rsidDel="00000000" w:rsidP="00000000" w:rsidRDefault="00000000" w:rsidRPr="00000000" w14:paraId="0000015D">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Gestionar acuerdos interinstitucionales.</w:t>
      </w:r>
    </w:p>
    <w:p w:rsidR="00000000" w:rsidDel="00000000" w:rsidP="00000000" w:rsidRDefault="00000000" w:rsidRPr="00000000" w14:paraId="0000015E">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720"/>
        </w:tabs>
        <w:spacing w:after="0" w:before="0" w:line="24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Propiciar intercambios con experiencias de otros Estados relacionadas con la promoción de la participación.</w:t>
      </w:r>
    </w:p>
    <w:p w:rsidR="00000000" w:rsidDel="00000000" w:rsidP="00000000" w:rsidRDefault="00000000" w:rsidRPr="00000000" w14:paraId="0000015F">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Nexo con el Directorio y Dirección General de la institución.</w:t>
      </w:r>
    </w:p>
    <w:p w:rsidR="00000000" w:rsidDel="00000000" w:rsidP="00000000" w:rsidRDefault="00000000" w:rsidRPr="00000000" w14:paraId="00000160">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Promover la visibilidad del Programa.</w:t>
      </w:r>
    </w:p>
    <w:p w:rsidR="00000000" w:rsidDel="00000000" w:rsidP="00000000" w:rsidRDefault="00000000" w:rsidRPr="00000000" w14:paraId="00000161">
      <w:pPr>
        <w:keepNext w:val="0"/>
        <w:keepLines w:val="0"/>
        <w:widowControl w:val="0"/>
        <w:numPr>
          <w:ilvl w:val="0"/>
          <w:numId w:val="10"/>
        </w:numPr>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Coordinar y articular las distintas áreas y roles del Programa.</w:t>
      </w:r>
    </w:p>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63">
      <w:pPr>
        <w:keepNext w:val="0"/>
        <w:keepLines w:val="0"/>
        <w:widowControl w:val="0"/>
        <w:pBdr>
          <w:top w:space="0" w:sz="0" w:val="nil"/>
          <w:left w:space="0" w:sz="0" w:val="nil"/>
          <w:bottom w:space="0" w:sz="0" w:val="nil"/>
          <w:right w:space="0" w:sz="0" w:val="nil"/>
          <w:between w:space="0" w:sz="0" w:val="nil"/>
        </w:pBdr>
        <w:shd w:fill="auto" w:val="clear"/>
        <w:tabs>
          <w:tab w:val="left" w:pos="360"/>
        </w:tabs>
        <w:spacing w:after="0" w:before="0" w:line="24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CALENDARIZACIÓN</w:t>
      </w:r>
    </w:p>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 podrán incluir en el transcurso del año otras actividades no previstas en este calendario.</w:t>
      </w:r>
    </w:p>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Febrero: </w:t>
      </w:r>
    </w:p>
    <w:p w:rsidR="00000000" w:rsidDel="00000000" w:rsidP="00000000" w:rsidRDefault="00000000" w:rsidRPr="00000000" w14:paraId="000001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6E">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Reunión de presentación del Proyecto para el año 2010 al equipo de trabajo.</w:t>
      </w:r>
    </w:p>
    <w:p w:rsidR="00000000" w:rsidDel="00000000" w:rsidP="00000000" w:rsidRDefault="00000000" w:rsidRPr="00000000" w14:paraId="0000016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Marzo: </w:t>
      </w:r>
    </w:p>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2">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Designación de Promotores Departamentales de Participación en conjunto con el Director Departamental correspondiente </w:t>
      </w:r>
    </w:p>
    <w:p w:rsidR="00000000" w:rsidDel="00000000" w:rsidP="00000000" w:rsidRDefault="00000000" w:rsidRPr="00000000" w14:paraId="00000173">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Definición del equipo de trabajo que gestionará el programa: promotores de participación, docentes, referentes institucionales. </w:t>
      </w:r>
    </w:p>
    <w:p w:rsidR="00000000" w:rsidDel="00000000" w:rsidP="00000000" w:rsidRDefault="00000000" w:rsidRPr="00000000" w14:paraId="00000174">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Difusión y coordinación a la interna de la Institución del Propia 2010 (reuniones con Directores de División y de Programa, jefes de los servicios)</w:t>
      </w:r>
    </w:p>
    <w:p w:rsidR="00000000" w:rsidDel="00000000" w:rsidP="00000000" w:rsidRDefault="00000000" w:rsidRPr="00000000" w14:paraId="00000175">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Reuniones con Directores Departamentales y equipo Departamental.</w:t>
      </w:r>
    </w:p>
    <w:p w:rsidR="00000000" w:rsidDel="00000000" w:rsidP="00000000" w:rsidRDefault="00000000" w:rsidRPr="00000000" w14:paraId="00000176">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Coordinaciones inter-institucionales.</w:t>
      </w:r>
    </w:p>
    <w:p w:rsidR="00000000" w:rsidDel="00000000" w:rsidP="00000000" w:rsidRDefault="00000000" w:rsidRPr="00000000" w14:paraId="00000177">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Llamado del Equipo docente</w:t>
      </w:r>
    </w:p>
    <w:p w:rsidR="00000000" w:rsidDel="00000000" w:rsidP="00000000" w:rsidRDefault="00000000" w:rsidRPr="00000000" w14:paraId="00000178">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Planificación de la 1º reunión anual del Consejo Asesor y Consultivo</w:t>
      </w:r>
    </w:p>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Abril:</w:t>
      </w:r>
    </w:p>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7C">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Reuniones con Directores Departamentales y el equipo en el departamento.</w:t>
      </w:r>
    </w:p>
    <w:p w:rsidR="00000000" w:rsidDel="00000000" w:rsidP="00000000" w:rsidRDefault="00000000" w:rsidRPr="00000000" w14:paraId="0000017D">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Selección del Equipo Docente.</w:t>
      </w:r>
    </w:p>
    <w:p w:rsidR="00000000" w:rsidDel="00000000" w:rsidP="00000000" w:rsidRDefault="00000000" w:rsidRPr="00000000" w14:paraId="0000017E">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Reuniones con el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equipo de apoyo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al Consejero de cada departamento, a fin de planificar las acciones a desarrollar a nivel departamental</w:t>
      </w:r>
    </w:p>
    <w:p w:rsidR="00000000" w:rsidDel="00000000" w:rsidP="00000000" w:rsidRDefault="00000000" w:rsidRPr="00000000" w14:paraId="0000017F">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Reunión del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Consejo Asesor y Consultivo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80">
      <w:pPr>
        <w:keepNext w:val="0"/>
        <w:keepLines w:val="0"/>
        <w:widowControl w:val="0"/>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Elección de Mesa Permanente de representantes</w:t>
      </w:r>
    </w:p>
    <w:p w:rsidR="00000000" w:rsidDel="00000000" w:rsidP="00000000" w:rsidRDefault="00000000" w:rsidRPr="00000000" w14:paraId="00000181">
      <w:pPr>
        <w:keepNext w:val="0"/>
        <w:keepLines w:val="0"/>
        <w:widowControl w:val="0"/>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Delinear las  temáticas que va a tratar el Consejo durante el año</w:t>
      </w:r>
    </w:p>
    <w:p w:rsidR="00000000" w:rsidDel="00000000" w:rsidP="00000000" w:rsidRDefault="00000000" w:rsidRPr="00000000" w14:paraId="00000182">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Planificación de las jornadas de sensibilización en técnicas de promoción del derecho a la participación para educadores y funcionarios de INAU</w:t>
      </w:r>
    </w:p>
    <w:p w:rsidR="00000000" w:rsidDel="00000000" w:rsidP="00000000" w:rsidRDefault="00000000" w:rsidRPr="00000000" w14:paraId="0000018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Mayo</w:t>
      </w:r>
    </w:p>
    <w:p w:rsidR="00000000" w:rsidDel="00000000" w:rsidP="00000000" w:rsidRDefault="00000000" w:rsidRPr="00000000" w14:paraId="00000187">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1º Reunión de la Mesa de Representantes del Consejo Asesor y Consultivo</w:t>
      </w:r>
    </w:p>
    <w:p w:rsidR="00000000" w:rsidDel="00000000" w:rsidP="00000000" w:rsidRDefault="00000000" w:rsidRPr="00000000" w14:paraId="00000188">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9º  Encuentro de Promotores de participación (PROPAR) – en Hogar El Reposo La Floresta, 2 días.</w:t>
      </w:r>
    </w:p>
    <w:p w:rsidR="00000000" w:rsidDel="00000000" w:rsidP="00000000" w:rsidRDefault="00000000" w:rsidRPr="00000000" w14:paraId="00000189">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Conformación de grupos de niños/as y adolescentes en todo el país.</w:t>
      </w:r>
    </w:p>
    <w:p w:rsidR="00000000" w:rsidDel="00000000" w:rsidP="00000000" w:rsidRDefault="00000000" w:rsidRPr="00000000" w14:paraId="0000018A">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Elección de los niños representantes del departamento de apoyo al Consejo Asesor y Consultivo.</w:t>
      </w:r>
    </w:p>
    <w:p w:rsidR="00000000" w:rsidDel="00000000" w:rsidP="00000000" w:rsidRDefault="00000000" w:rsidRPr="00000000" w14:paraId="0000018B">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Inicio de talleres a nivel nacional </w:t>
      </w:r>
    </w:p>
    <w:p w:rsidR="00000000" w:rsidDel="00000000" w:rsidP="00000000" w:rsidRDefault="00000000" w:rsidRPr="00000000" w14:paraId="0000018C">
      <w:pPr>
        <w:keepNext w:val="0"/>
        <w:keepLines w:val="0"/>
        <w:widowControl w:val="0"/>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Realización de primeros talleres por parte del equipo docente y/o promotores</w:t>
      </w:r>
    </w:p>
    <w:p w:rsidR="00000000" w:rsidDel="00000000" w:rsidP="00000000" w:rsidRDefault="00000000" w:rsidRPr="00000000" w14:paraId="0000018D">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Visita a los departamentos por parte de equipo docente</w:t>
      </w:r>
      <w:r w:rsidDel="00000000" w:rsidR="00000000" w:rsidRPr="00000000">
        <w:rPr>
          <w:rFonts w:ascii="Times New Roman" w:cs="Times New Roman" w:eastAsia="Times New Roman" w:hAnsi="Times New Roman"/>
          <w:b w:val="0"/>
          <w:i w:val="0"/>
          <w:smallCaps w:val="0"/>
          <w:strike w:val="0"/>
          <w:color w:val="008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 referentes institucionales..</w:t>
      </w:r>
    </w:p>
    <w:p w:rsidR="00000000" w:rsidDel="00000000" w:rsidP="00000000" w:rsidRDefault="00000000" w:rsidRPr="00000000" w14:paraId="0000018E">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Participación del  segundo encuentro regional de Participación organizado por el IIN-OEA.</w:t>
      </w:r>
    </w:p>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36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Junio:</w:t>
      </w:r>
    </w:p>
    <w:p w:rsidR="00000000" w:rsidDel="00000000" w:rsidP="00000000" w:rsidRDefault="00000000" w:rsidRPr="00000000" w14:paraId="00000191">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2º Reunión de la Mesa de Representantes del Consejo Asesor y Consultivo</w:t>
      </w:r>
    </w:p>
    <w:p w:rsidR="00000000" w:rsidDel="00000000" w:rsidP="00000000" w:rsidRDefault="00000000" w:rsidRPr="00000000" w14:paraId="00000192">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Planificación y preparación del 10º encuentro de PROPARES</w:t>
      </w:r>
    </w:p>
    <w:p w:rsidR="00000000" w:rsidDel="00000000" w:rsidP="00000000" w:rsidRDefault="00000000" w:rsidRPr="00000000" w14:paraId="00000193">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Planificación de la segunda reunión del Consejo Asesor y Consultivo.</w:t>
      </w:r>
    </w:p>
    <w:p w:rsidR="00000000" w:rsidDel="00000000" w:rsidP="00000000" w:rsidRDefault="00000000" w:rsidRPr="00000000" w14:paraId="00000194">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Comienzo jornadas de capacitación en participación para adolescentes en Montevideo</w:t>
      </w:r>
    </w:p>
    <w:p w:rsidR="00000000" w:rsidDel="00000000" w:rsidP="00000000" w:rsidRDefault="00000000" w:rsidRPr="00000000" w14:paraId="00000195">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Visita a los departamentos por parte de equipo docente</w:t>
      </w:r>
      <w:r w:rsidDel="00000000" w:rsidR="00000000" w:rsidRPr="00000000">
        <w:rPr>
          <w:rFonts w:ascii="Times New Roman" w:cs="Times New Roman" w:eastAsia="Times New Roman" w:hAnsi="Times New Roman"/>
          <w:b w:val="0"/>
          <w:i w:val="0"/>
          <w:smallCaps w:val="0"/>
          <w:strike w:val="0"/>
          <w:color w:val="008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y referentes institucionales.</w:t>
      </w:r>
    </w:p>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Julio:</w:t>
      </w:r>
    </w:p>
    <w:p w:rsidR="00000000" w:rsidDel="00000000" w:rsidP="00000000" w:rsidRDefault="00000000" w:rsidRPr="00000000" w14:paraId="00000198">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Segunda  reunión anual del Consejo Asesor y Consultivo</w:t>
      </w:r>
    </w:p>
    <w:p w:rsidR="00000000" w:rsidDel="00000000" w:rsidP="00000000" w:rsidRDefault="00000000" w:rsidRPr="00000000" w14:paraId="00000199">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10º  Encuentro de Propares – Tema principal elaboración de los Congresos Departamentales.</w:t>
      </w:r>
    </w:p>
    <w:p w:rsidR="00000000" w:rsidDel="00000000" w:rsidP="00000000" w:rsidRDefault="00000000" w:rsidRPr="00000000" w14:paraId="0000019A">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B">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Agosto y Setiembre:</w:t>
      </w:r>
    </w:p>
    <w:p w:rsidR="00000000" w:rsidDel="00000000" w:rsidP="00000000" w:rsidRDefault="00000000" w:rsidRPr="00000000" w14:paraId="0000019C">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Congresos departamentales </w:t>
      </w:r>
    </w:p>
    <w:p w:rsidR="00000000" w:rsidDel="00000000" w:rsidP="00000000" w:rsidRDefault="00000000" w:rsidRPr="00000000" w14:paraId="0000019D">
      <w:pPr>
        <w:keepNext w:val="0"/>
        <w:keepLines w:val="0"/>
        <w:widowControl w:val="0"/>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Viajes al interior por parte del equipo central, de apoyo a la elaboración y realización de los Congresos</w:t>
      </w:r>
    </w:p>
    <w:p w:rsidR="00000000" w:rsidDel="00000000" w:rsidP="00000000" w:rsidRDefault="00000000" w:rsidRPr="00000000" w14:paraId="0000019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9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Octubre:</w:t>
      </w:r>
    </w:p>
    <w:p w:rsidR="00000000" w:rsidDel="00000000" w:rsidP="00000000" w:rsidRDefault="00000000" w:rsidRPr="00000000" w14:paraId="000001A0">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Reunión de mesa de representantes del Consejo con el equipo central de Propia para preparar el Tercer Congreso Nacional de Niños, Niñas y Adolescentes</w:t>
      </w:r>
    </w:p>
    <w:p w:rsidR="00000000" w:rsidDel="00000000" w:rsidP="00000000" w:rsidRDefault="00000000" w:rsidRPr="00000000" w14:paraId="000001A1">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Elecciones de los nuevos integrantes del Consejo Asesor Consultivo y del Equipo de apoyo departamental (Niños)</w:t>
      </w:r>
    </w:p>
    <w:p w:rsidR="00000000" w:rsidDel="00000000" w:rsidP="00000000" w:rsidRDefault="00000000" w:rsidRPr="00000000" w14:paraId="000001A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Noviembre:</w:t>
      </w:r>
    </w:p>
    <w:p w:rsidR="00000000" w:rsidDel="00000000" w:rsidP="00000000" w:rsidRDefault="00000000" w:rsidRPr="00000000" w14:paraId="000001A4">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Tercer Congreso Nacional de Niños, Niñas y Adolescentes y 11º Encuentro de Promotores</w:t>
      </w:r>
    </w:p>
    <w:p w:rsidR="00000000" w:rsidDel="00000000" w:rsidP="00000000" w:rsidRDefault="00000000" w:rsidRPr="00000000" w14:paraId="000001A5">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Reunión de Consejo Asesor Consultivo – despedida y asume el nuevo Consejo Consultivo 2010-2011</w:t>
      </w:r>
    </w:p>
    <w:p w:rsidR="00000000" w:rsidDel="00000000" w:rsidP="00000000" w:rsidRDefault="00000000" w:rsidRPr="00000000" w14:paraId="000001A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Diciembre:</w:t>
      </w:r>
    </w:p>
    <w:p w:rsidR="00000000" w:rsidDel="00000000" w:rsidP="00000000" w:rsidRDefault="00000000" w:rsidRPr="00000000" w14:paraId="000001A8">
      <w:pPr>
        <w:keepNext w:val="0"/>
        <w:keepLines w:val="0"/>
        <w:widowControl w:val="0"/>
        <w:numPr>
          <w:ilvl w:val="0"/>
          <w:numId w:val="17"/>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Evaluación Propia 2010.</w:t>
      </w:r>
    </w:p>
    <w:p w:rsidR="00000000" w:rsidDel="00000000" w:rsidP="00000000" w:rsidRDefault="00000000" w:rsidRPr="00000000" w14:paraId="000001A9">
      <w:pPr>
        <w:keepNext w:val="0"/>
        <w:keepLines w:val="0"/>
        <w:widowControl w:val="0"/>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Presentación de las actividades realizadas</w:t>
      </w:r>
    </w:p>
    <w:p w:rsidR="00000000" w:rsidDel="00000000" w:rsidP="00000000" w:rsidRDefault="00000000" w:rsidRPr="00000000" w14:paraId="000001AA">
      <w:pPr>
        <w:keepNext w:val="0"/>
        <w:keepLines w:val="0"/>
        <w:widowControl w:val="0"/>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Informe de los indicadores de seguimiento del Consejo Asesor y Consultivo</w:t>
      </w:r>
    </w:p>
    <w:p w:rsidR="00000000" w:rsidDel="00000000" w:rsidP="00000000" w:rsidRDefault="00000000" w:rsidRPr="00000000" w14:paraId="000001AB">
      <w:pPr>
        <w:keepNext w:val="0"/>
        <w:keepLines w:val="0"/>
        <w:widowControl w:val="0"/>
        <w:numPr>
          <w:ilvl w:val="1"/>
          <w:numId w:val="13"/>
        </w:numPr>
        <w:pBdr>
          <w:top w:space="0" w:sz="0" w:val="nil"/>
          <w:left w:space="0" w:sz="0" w:val="nil"/>
          <w:bottom w:space="0" w:sz="0" w:val="nil"/>
          <w:right w:space="0" w:sz="0" w:val="nil"/>
          <w:between w:space="0" w:sz="0" w:val="nil"/>
        </w:pBdr>
        <w:shd w:fill="auto" w:val="clear"/>
        <w:spacing w:after="0" w:before="0" w:line="360" w:lineRule="auto"/>
        <w:ind w:left="1440" w:right="0" w:hanging="360"/>
        <w:jc w:val="left"/>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Planificación del Proyecto “PROPIA 2011”.</w:t>
      </w:r>
    </w:p>
    <w:p w:rsidR="00000000" w:rsidDel="00000000" w:rsidP="00000000" w:rsidRDefault="00000000" w:rsidRPr="00000000" w14:paraId="000001A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D">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__________________________</w:t>
      </w:r>
    </w:p>
    <w:p w:rsidR="00000000" w:rsidDel="00000000" w:rsidP="00000000" w:rsidRDefault="00000000" w:rsidRPr="00000000" w14:paraId="000001A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Agradecimientos: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1B0">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360" w:lineRule="auto"/>
        <w:ind w:left="1021" w:right="0" w:hanging="397"/>
        <w:jc w:val="both"/>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todos los niños, niñas y adolescentes que se sumaron al desafío de elaborar el afiche del año y portada de éste proyecto, y a todos los adultos que dedicaron tiempo para esta actividad, multiplicando espacios de participación.</w:t>
      </w:r>
    </w:p>
    <w:p w:rsidR="00000000" w:rsidDel="00000000" w:rsidP="00000000" w:rsidRDefault="00000000" w:rsidRPr="00000000" w14:paraId="000001B1">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360" w:lineRule="auto"/>
        <w:ind w:left="1021" w:right="0" w:hanging="397"/>
        <w:jc w:val="both"/>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 República AFAP por su apoyo a la promoción de los Derechos de  los niños, niñas y adolescentes. </w:t>
      </w:r>
    </w:p>
    <w:p w:rsidR="00000000" w:rsidDel="00000000" w:rsidP="00000000" w:rsidRDefault="00000000" w:rsidRPr="00000000" w14:paraId="000001B2">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624"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B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sectPr>
      <w:footerReference r:id="rId8" w:type="default"/>
      <w:pgSz w:h="16838" w:w="11906"/>
      <w:pgMar w:bottom="1417" w:top="1417" w:left="1701" w:right="170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Verdana"/>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36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w:t>
    </w:r>
  </w:p>
  <w:p w:rsidR="00000000" w:rsidDel="00000000" w:rsidP="00000000" w:rsidRDefault="00000000" w:rsidRPr="00000000" w14:paraId="000001B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B8">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Talleres denominados “Del Dicho al Hecho, Derechos”</w:t>
      </w:r>
      <w:r w:rsidDel="00000000" w:rsidR="00000000" w:rsidRPr="00000000">
        <w:rPr>
          <w:rFonts w:ascii="Times New Roman" w:cs="Times New Roman" w:eastAsia="Times New Roman" w:hAnsi="Times New Roman"/>
          <w:b w:val="0"/>
          <w:i w:val="0"/>
          <w:smallCaps w:val="0"/>
          <w:strike w:val="0"/>
          <w:color w:val="0000ff"/>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cuyo objetivo fue la elaboración de un estado de situación en torno al efectivo ejercicio de los derechos desde la perspectiva de los propios protagonistas con la participación de 470 niños/as y adolescentes.</w:t>
      </w:r>
    </w:p>
    <w:p w:rsidR="00000000" w:rsidDel="00000000" w:rsidP="00000000" w:rsidRDefault="00000000" w:rsidRPr="00000000" w14:paraId="000001B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BA">
      <w:pPr>
        <w:keepNext w:val="0"/>
        <w:keepLines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left"/>
      <w:pPr>
        <w:ind w:left="21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left"/>
      <w:pPr>
        <w:ind w:left="43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left"/>
      <w:pPr>
        <w:ind w:left="64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2">
    <w:lvl w:ilvl="0">
      <w:start w:val="1"/>
      <w:numFmt w:val="decimal"/>
      <w:lvlText w:val="%1."/>
      <w:lvlJc w:val="left"/>
      <w:pPr>
        <w:ind w:left="7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left"/>
      <w:pPr>
        <w:ind w:left="21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left"/>
      <w:pPr>
        <w:ind w:left="43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left"/>
      <w:pPr>
        <w:ind w:left="64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3">
    <w:lvl w:ilvl="0">
      <w:start w:val="1"/>
      <w:numFmt w:val="decimal"/>
      <w:lvlText w:val="%1."/>
      <w:lvlJc w:val="left"/>
      <w:pPr>
        <w:ind w:left="10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8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left"/>
      <w:pPr>
        <w:ind w:left="25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32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9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left"/>
      <w:pPr>
        <w:ind w:left="46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4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61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left"/>
      <w:pPr>
        <w:ind w:left="68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4">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5">
    <w:lvl w:ilvl="0">
      <w:start w:val="1"/>
      <w:numFmt w:val="decimal"/>
      <w:lvlText w:val="%1."/>
      <w:lvlJc w:val="left"/>
      <w:pPr>
        <w:ind w:left="10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8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left"/>
      <w:pPr>
        <w:ind w:left="25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32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9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left"/>
      <w:pPr>
        <w:ind w:left="46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4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61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left"/>
      <w:pPr>
        <w:ind w:left="68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6">
    <w:lvl w:ilvl="0">
      <w:start w:val="1"/>
      <w:numFmt w:val="decimal"/>
      <w:lvlText w:val="%1."/>
      <w:lvlJc w:val="left"/>
      <w:pPr>
        <w:ind w:left="7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left"/>
      <w:pPr>
        <w:ind w:left="21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left"/>
      <w:pPr>
        <w:ind w:left="43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left"/>
      <w:pPr>
        <w:ind w:left="64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7">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837" w:firstLine="113"/>
      </w:pPr>
      <w:rPr>
        <w:rFonts w:ascii="Verdana" w:cs="Verdana" w:eastAsia="Verdana" w:hAnsi="Verdana"/>
        <w:b w:val="0"/>
        <w:i w:val="0"/>
        <w:smallCaps w:val="0"/>
        <w:strike w:val="0"/>
        <w:color w:val="000000"/>
        <w:sz w:val="20"/>
        <w:szCs w:val="20"/>
        <w:u w:val="none"/>
        <w:shd w:fill="auto" w:val="clear"/>
        <w:vertAlign w:val="baseline"/>
      </w:rPr>
    </w:lvl>
    <w:lvl w:ilvl="2">
      <w:start w:val="1"/>
      <w:numFmt w:val="bullet"/>
      <w:lvlText w:val="■"/>
      <w:lvlJc w:val="left"/>
      <w:pPr>
        <w:ind w:left="252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324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96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68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40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612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84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8">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9">
    <w:lvl w:ilvl="0">
      <w:start w:val="1"/>
      <w:numFmt w:val="bullet"/>
      <w:lvlText w:val="●"/>
      <w:lvlJc w:val="left"/>
      <w:pPr>
        <w:ind w:left="36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0">
    <w:lvl w:ilvl="0">
      <w:start w:val="1"/>
      <w:numFmt w:val="bullet"/>
      <w:lvlText w:val="●"/>
      <w:lvlJc w:val="left"/>
      <w:pPr>
        <w:ind w:left="108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80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52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324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96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68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40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612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84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1">
    <w:lvl w:ilvl="0">
      <w:start w:val="1"/>
      <w:numFmt w:val="decimal"/>
      <w:lvlText w:val="%1."/>
      <w:lvlJc w:val="left"/>
      <w:pPr>
        <w:ind w:left="10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bullet"/>
      <w:lvlText w:val="○"/>
      <w:lvlJc w:val="left"/>
      <w:pPr>
        <w:ind w:left="180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52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324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96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68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40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612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84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2">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3">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Verdana" w:cs="Verdana" w:eastAsia="Verdana" w:hAnsi="Verdana"/>
        <w:b w:val="0"/>
        <w:i w:val="0"/>
        <w:smallCaps w:val="0"/>
        <w:strike w:val="0"/>
        <w:color w:val="000000"/>
        <w:sz w:val="20"/>
        <w:szCs w:val="20"/>
        <w:u w:val="none"/>
        <w:shd w:fill="auto" w:val="clear"/>
        <w:vertAlign w:val="baseline"/>
      </w:rPr>
    </w:lvl>
    <w:lvl w:ilvl="2">
      <w:start w:val="1"/>
      <w:numFmt w:val="bullet"/>
      <w:lvlText w:val="●"/>
      <w:lvlJc w:val="left"/>
      <w:pPr>
        <w:ind w:left="2197" w:firstLine="113"/>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4">
    <w:lvl w:ilvl="0">
      <w:start w:val="1"/>
      <w:numFmt w:val="bullet"/>
      <w:lvlText w:val="●"/>
      <w:lvlJc w:val="left"/>
      <w:pPr>
        <w:ind w:left="1021" w:firstLine="113"/>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5">
    <w:lvl w:ilvl="0">
      <w:start w:val="1"/>
      <w:numFmt w:val="decimal"/>
      <w:lvlText w:val="%1."/>
      <w:lvlJc w:val="left"/>
      <w:pPr>
        <w:ind w:left="7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1">
      <w:start w:val="1"/>
      <w:numFmt w:val="lowerLetter"/>
      <w:lvlText w:val="%2."/>
      <w:lvlJc w:val="left"/>
      <w:pPr>
        <w:ind w:left="14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2">
      <w:start w:val="1"/>
      <w:numFmt w:val="lowerRoman"/>
      <w:lvlText w:val="%3."/>
      <w:lvlJc w:val="left"/>
      <w:pPr>
        <w:ind w:left="21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3">
      <w:start w:val="1"/>
      <w:numFmt w:val="decimal"/>
      <w:lvlText w:val="%4."/>
      <w:lvlJc w:val="left"/>
      <w:pPr>
        <w:ind w:left="28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4">
      <w:start w:val="1"/>
      <w:numFmt w:val="lowerLetter"/>
      <w:lvlText w:val="%5."/>
      <w:lvlJc w:val="left"/>
      <w:pPr>
        <w:ind w:left="360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5">
      <w:start w:val="1"/>
      <w:numFmt w:val="lowerRoman"/>
      <w:lvlText w:val="%6."/>
      <w:lvlJc w:val="left"/>
      <w:pPr>
        <w:ind w:left="432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6">
      <w:start w:val="1"/>
      <w:numFmt w:val="decimal"/>
      <w:lvlText w:val="%7."/>
      <w:lvlJc w:val="left"/>
      <w:pPr>
        <w:ind w:left="504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7">
      <w:start w:val="1"/>
      <w:numFmt w:val="lowerLetter"/>
      <w:lvlText w:val="%8."/>
      <w:lvlJc w:val="left"/>
      <w:pPr>
        <w:ind w:left="576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lvl w:ilvl="8">
      <w:start w:val="1"/>
      <w:numFmt w:val="lowerRoman"/>
      <w:lvlText w:val="%9."/>
      <w:lvlJc w:val="left"/>
      <w:pPr>
        <w:ind w:left="6480" w:firstLine="0"/>
      </w:pPr>
      <w:rPr>
        <w:rFonts w:ascii="Times New Roman" w:cs="Times New Roman" w:eastAsia="Times New Roman" w:hAnsi="Times New Roman"/>
        <w:b w:val="0"/>
        <w:i w:val="0"/>
        <w:smallCaps w:val="0"/>
        <w:strike w:val="0"/>
        <w:color w:val="000000"/>
        <w:sz w:val="20"/>
        <w:szCs w:val="20"/>
        <w:u w:val="none"/>
        <w:shd w:fill="auto" w:val="clear"/>
        <w:vertAlign w:val="baseline"/>
      </w:rPr>
    </w:lvl>
  </w:abstractNum>
  <w:abstractNum w:abstractNumId="16">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abstractNum w:abstractNumId="17">
    <w:lvl w:ilvl="0">
      <w:start w:val="1"/>
      <w:numFmt w:val="bullet"/>
      <w:lvlText w:val="●"/>
      <w:lvlJc w:val="left"/>
      <w:pPr>
        <w:ind w:left="720" w:firstLine="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60" w:before="240" w:lineRule="auto"/>
    </w:pPr>
    <w:rPr>
      <w:rFonts w:ascii="Arial" w:cs="Arial" w:eastAsia="Arial" w:hAnsi="Arial"/>
      <w:b w:val="1"/>
      <w:sz w:val="32"/>
      <w:szCs w:val="32"/>
    </w:rPr>
  </w:style>
  <w:style w:type="paragraph" w:styleId="Heading2">
    <w:name w:val="heading 2"/>
    <w:basedOn w:val="Normal"/>
    <w:next w:val="Normal"/>
    <w:pPr>
      <w:keepNext w:val="1"/>
      <w:keepLines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keepLines w:val="1"/>
      <w:spacing w:after="60" w:before="240" w:lineRule="auto"/>
    </w:pPr>
    <w:rPr>
      <w:rFonts w:ascii="Arial" w:cs="Arial" w:eastAsia="Arial" w:hAnsi="Arial"/>
      <w:b w:val="1"/>
      <w:sz w:val="26"/>
      <w:szCs w:val="26"/>
    </w:rPr>
  </w:style>
  <w:style w:type="paragraph" w:styleId="Heading4">
    <w:name w:val="heading 4"/>
    <w:basedOn w:val="Normal"/>
    <w:next w:val="Normal"/>
    <w:pPr>
      <w:keepNext w:val="1"/>
      <w:keepLines w:val="1"/>
      <w:spacing w:after="60" w:before="240" w:lineRule="auto"/>
    </w:pPr>
    <w:rPr>
      <w:b w:val="1"/>
      <w:sz w:val="28"/>
      <w:szCs w:val="28"/>
    </w:rPr>
  </w:style>
  <w:style w:type="paragraph" w:styleId="Heading5">
    <w:name w:val="heading 5"/>
    <w:basedOn w:val="Normal"/>
    <w:next w:val="Normal"/>
    <w:pPr>
      <w:keepNext w:val="1"/>
      <w:keepLines w:val="1"/>
      <w:spacing w:after="60" w:before="240" w:lineRule="auto"/>
    </w:pPr>
    <w:rPr>
      <w:b w:val="1"/>
      <w:i w:val="1"/>
      <w:sz w:val="26"/>
      <w:szCs w:val="26"/>
    </w:rPr>
  </w:style>
  <w:style w:type="paragraph" w:styleId="Heading6">
    <w:name w:val="heading 6"/>
    <w:basedOn w:val="Normal"/>
    <w:next w:val="Normal"/>
    <w:pPr>
      <w:keepNext w:val="1"/>
      <w:keepLines w:val="1"/>
      <w:spacing w:after="60" w:before="240" w:lineRule="auto"/>
    </w:pPr>
    <w:rPr>
      <w:b w:val="1"/>
      <w:sz w:val="22"/>
      <w:szCs w:val="22"/>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