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E3" w:rsidRPr="005638D2" w:rsidRDefault="007742E3" w:rsidP="00444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UY"/>
        </w:rPr>
      </w:pPr>
    </w:p>
    <w:p w:rsidR="0015162F" w:rsidRPr="00486657" w:rsidRDefault="0015162F" w:rsidP="0015162F">
      <w:pPr>
        <w:shd w:val="clear" w:color="auto" w:fill="FFFFFF"/>
        <w:spacing w:after="0" w:line="240" w:lineRule="auto"/>
        <w:jc w:val="center"/>
        <w:rPr>
          <w:b/>
          <w:sz w:val="38"/>
          <w:szCs w:val="38"/>
        </w:rPr>
      </w:pPr>
      <w:r w:rsidRPr="00486657">
        <w:rPr>
          <w:b/>
          <w:sz w:val="38"/>
          <w:szCs w:val="38"/>
        </w:rPr>
        <w:t>El Instituto del Niño y Adolescente invita a</w:t>
      </w:r>
      <w:r w:rsidR="005E272F" w:rsidRPr="00486657">
        <w:rPr>
          <w:b/>
          <w:sz w:val="38"/>
          <w:szCs w:val="38"/>
        </w:rPr>
        <w:t>l lanzamiento de la Semana por los Derechos de los Niños, Niñas y Adolescentes</w:t>
      </w:r>
    </w:p>
    <w:p w:rsidR="00486657" w:rsidRPr="005638D2" w:rsidRDefault="00486657" w:rsidP="001516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es-UY"/>
        </w:rPr>
      </w:pPr>
    </w:p>
    <w:p w:rsidR="0015162F" w:rsidRPr="005638D2" w:rsidRDefault="0015162F" w:rsidP="001516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UY"/>
        </w:rPr>
      </w:pPr>
    </w:p>
    <w:p w:rsidR="00A90ACB" w:rsidRDefault="0015162F" w:rsidP="00A90ACB">
      <w:pPr>
        <w:jc w:val="both"/>
        <w:rPr>
          <w:rFonts w:eastAsia="Times New Roman" w:cs="Tahoma"/>
          <w:color w:val="222222"/>
          <w:sz w:val="26"/>
          <w:szCs w:val="26"/>
          <w:lang w:val="es-UY" w:eastAsia="es-UY"/>
        </w:rPr>
      </w:pP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El </w:t>
      </w:r>
      <w:r w:rsidR="0088715E">
        <w:rPr>
          <w:rFonts w:eastAsia="Times New Roman" w:cs="Tahoma"/>
          <w:color w:val="222222"/>
          <w:sz w:val="26"/>
          <w:szCs w:val="26"/>
          <w:lang w:val="es-UY" w:eastAsia="es-UY"/>
        </w:rPr>
        <w:t>lunes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 w:rsidR="0088715E">
        <w:rPr>
          <w:rFonts w:eastAsia="Times New Roman" w:cs="Tahoma"/>
          <w:color w:val="222222"/>
          <w:sz w:val="26"/>
          <w:szCs w:val="26"/>
          <w:lang w:val="es-UY" w:eastAsia="es-UY"/>
        </w:rPr>
        <w:t>14</w:t>
      </w:r>
      <w:r w:rsidRPr="00777D07">
        <w:rPr>
          <w:rFonts w:eastAsia="Times New Roman" w:cs="Tahoma"/>
          <w:b/>
          <w:color w:val="222222"/>
          <w:sz w:val="26"/>
          <w:szCs w:val="26"/>
          <w:lang w:val="es-UY" w:eastAsia="es-UY"/>
        </w:rPr>
        <w:t xml:space="preserve"> de </w:t>
      </w:r>
      <w:r w:rsidR="0088715E">
        <w:rPr>
          <w:rFonts w:eastAsia="Times New Roman" w:cs="Tahoma"/>
          <w:b/>
          <w:color w:val="222222"/>
          <w:sz w:val="26"/>
          <w:szCs w:val="26"/>
          <w:lang w:val="es-UY" w:eastAsia="es-UY"/>
        </w:rPr>
        <w:t>noviembre</w:t>
      </w:r>
      <w:r w:rsidRPr="00777D07">
        <w:rPr>
          <w:rFonts w:eastAsia="Times New Roman" w:cs="Tahoma"/>
          <w:b/>
          <w:color w:val="222222"/>
          <w:sz w:val="26"/>
          <w:szCs w:val="26"/>
          <w:lang w:val="es-UY" w:eastAsia="es-UY"/>
        </w:rPr>
        <w:t xml:space="preserve"> a la hora 1</w:t>
      </w:r>
      <w:r w:rsidR="0088715E">
        <w:rPr>
          <w:rFonts w:eastAsia="Times New Roman" w:cs="Tahoma"/>
          <w:b/>
          <w:color w:val="222222"/>
          <w:sz w:val="26"/>
          <w:szCs w:val="26"/>
          <w:lang w:val="es-UY" w:eastAsia="es-UY"/>
        </w:rPr>
        <w:t>7</w:t>
      </w:r>
      <w:r w:rsidRPr="00777D07">
        <w:rPr>
          <w:rFonts w:eastAsia="Times New Roman" w:cs="Tahoma"/>
          <w:b/>
          <w:color w:val="222222"/>
          <w:sz w:val="26"/>
          <w:szCs w:val="26"/>
          <w:lang w:val="es-UY" w:eastAsia="es-UY"/>
        </w:rPr>
        <w:t>:00</w:t>
      </w:r>
      <w:r w:rsidRPr="00777D0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, en </w:t>
      </w:r>
      <w:r w:rsidR="0088715E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la </w:t>
      </w:r>
      <w:r w:rsidR="0088715E" w:rsidRPr="00C941DE">
        <w:rPr>
          <w:rFonts w:eastAsia="Times New Roman" w:cs="Tahoma"/>
          <w:b/>
          <w:color w:val="222222"/>
          <w:sz w:val="26"/>
          <w:szCs w:val="26"/>
          <w:lang w:val="es-UY" w:eastAsia="es-UY"/>
        </w:rPr>
        <w:t>Sala de Prensa de Presidencia de la República</w:t>
      </w:r>
      <w:r w:rsidR="00156E85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(</w:t>
      </w:r>
      <w:r w:rsidR="00156E85" w:rsidRPr="00156E85">
        <w:rPr>
          <w:rFonts w:eastAsia="Times New Roman" w:cs="Tahoma"/>
          <w:color w:val="222222"/>
          <w:sz w:val="26"/>
          <w:szCs w:val="26"/>
          <w:lang w:val="es-UY" w:eastAsia="es-UY"/>
        </w:rPr>
        <w:t>Plaza Independencia 710</w:t>
      </w:r>
      <w:r w:rsidR="00156E85">
        <w:rPr>
          <w:rFonts w:eastAsia="Times New Roman" w:cs="Tahoma"/>
          <w:color w:val="222222"/>
          <w:sz w:val="26"/>
          <w:szCs w:val="26"/>
          <w:lang w:val="es-UY" w:eastAsia="es-UY"/>
        </w:rPr>
        <w:t>)</w:t>
      </w:r>
      <w:bookmarkStart w:id="0" w:name="_GoBack"/>
      <w:bookmarkEnd w:id="0"/>
      <w:r w:rsidR="00A90ACB">
        <w:rPr>
          <w:rFonts w:eastAsia="Times New Roman" w:cs="Tahoma"/>
          <w:color w:val="222222"/>
          <w:sz w:val="26"/>
          <w:szCs w:val="26"/>
          <w:lang w:val="es-UY" w:eastAsia="es-UY"/>
        </w:rPr>
        <w:t>,</w:t>
      </w:r>
      <w:r w:rsidR="0088715E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se lanza la </w:t>
      </w:r>
      <w:r w:rsidR="0088715E" w:rsidRPr="00A90ACB">
        <w:rPr>
          <w:rFonts w:eastAsia="Times New Roman" w:cs="Tahoma"/>
          <w:b/>
          <w:color w:val="222222"/>
          <w:sz w:val="26"/>
          <w:szCs w:val="26"/>
          <w:lang w:val="es-UY" w:eastAsia="es-UY"/>
        </w:rPr>
        <w:t>Semana por los Derechos de los Niños, Niñas y Adolescentes</w:t>
      </w:r>
      <w:r w:rsidR="00A90ACB" w:rsidRPr="00A90ACB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que conmemora la celebración de la Convención de los Derechos del Niño. El próximo </w:t>
      </w:r>
      <w:r w:rsidR="00A90ACB">
        <w:rPr>
          <w:rFonts w:eastAsia="Times New Roman" w:cs="Tahoma"/>
          <w:color w:val="222222"/>
          <w:sz w:val="26"/>
          <w:szCs w:val="26"/>
          <w:lang w:val="es-UY" w:eastAsia="es-UY"/>
        </w:rPr>
        <w:t>20</w:t>
      </w:r>
      <w:r w:rsidR="00A90ACB" w:rsidRPr="00A90ACB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de noviembre se cumplen 2</w:t>
      </w:r>
      <w:r w:rsidR="00A90ACB">
        <w:rPr>
          <w:rFonts w:eastAsia="Times New Roman" w:cs="Tahoma"/>
          <w:color w:val="222222"/>
          <w:sz w:val="26"/>
          <w:szCs w:val="26"/>
          <w:lang w:val="es-UY" w:eastAsia="es-UY"/>
        </w:rPr>
        <w:t>7</w:t>
      </w:r>
      <w:r w:rsidR="00A90ACB" w:rsidRPr="00A90ACB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años de la ratificación de la misma </w:t>
      </w:r>
      <w:r w:rsidR="00A90ACB">
        <w:rPr>
          <w:rFonts w:eastAsia="Times New Roman" w:cs="Tahoma"/>
          <w:color w:val="222222"/>
          <w:sz w:val="26"/>
          <w:szCs w:val="26"/>
          <w:lang w:val="es-UY" w:eastAsia="es-UY"/>
        </w:rPr>
        <w:t>en</w:t>
      </w:r>
      <w:r w:rsidR="00A90ACB" w:rsidRPr="00A90ACB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nuestro país. </w:t>
      </w:r>
    </w:p>
    <w:p w:rsidR="00975EA7" w:rsidRDefault="006F3102" w:rsidP="00975EA7">
      <w:pPr>
        <w:jc w:val="both"/>
        <w:rPr>
          <w:rFonts w:eastAsia="Times New Roman" w:cs="Tahoma"/>
          <w:color w:val="222222"/>
          <w:sz w:val="26"/>
          <w:szCs w:val="26"/>
          <w:lang w:val="es-UY" w:eastAsia="es-UY"/>
        </w:rPr>
      </w:pP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La conferencia de prensa estará a cargo del Directorio del INAU y contaremos con la presencia </w:t>
      </w:r>
      <w:r w:rsidR="00975EA7">
        <w:rPr>
          <w:rFonts w:eastAsia="Times New Roman" w:cs="Tahoma"/>
          <w:color w:val="222222"/>
          <w:sz w:val="26"/>
          <w:szCs w:val="26"/>
          <w:lang w:val="es-UY" w:eastAsia="es-UY"/>
        </w:rPr>
        <w:t>de la capitana de la Selección uruguaya de Fútbol Cancha, Mariana Pion</w:t>
      </w:r>
      <w:r w:rsidR="00F65280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; Paula </w:t>
      </w:r>
      <w:proofErr w:type="spellStart"/>
      <w:r w:rsidR="00F65280">
        <w:rPr>
          <w:rFonts w:eastAsia="Times New Roman" w:cs="Tahoma"/>
          <w:color w:val="222222"/>
          <w:sz w:val="26"/>
          <w:szCs w:val="26"/>
          <w:lang w:val="es-UY" w:eastAsia="es-UY"/>
        </w:rPr>
        <w:t>Fy</w:t>
      </w:r>
      <w:r w:rsidR="00267D4A">
        <w:rPr>
          <w:rFonts w:eastAsia="Times New Roman" w:cs="Tahoma"/>
          <w:color w:val="222222"/>
          <w:sz w:val="26"/>
          <w:szCs w:val="26"/>
          <w:lang w:val="es-UY" w:eastAsia="es-UY"/>
        </w:rPr>
        <w:t>n</w:t>
      </w:r>
      <w:r w:rsidR="00F65280">
        <w:rPr>
          <w:rFonts w:eastAsia="Times New Roman" w:cs="Tahoma"/>
          <w:color w:val="222222"/>
          <w:sz w:val="26"/>
          <w:szCs w:val="26"/>
          <w:lang w:val="es-UY" w:eastAsia="es-UY"/>
        </w:rPr>
        <w:t>n</w:t>
      </w:r>
      <w:proofErr w:type="spellEnd"/>
      <w:r w:rsidR="00267D4A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, de la selección de </w:t>
      </w:r>
      <w:proofErr w:type="spellStart"/>
      <w:r w:rsidR="00267D4A">
        <w:rPr>
          <w:rFonts w:eastAsia="Times New Roman" w:cs="Tahoma"/>
          <w:color w:val="222222"/>
          <w:sz w:val="26"/>
          <w:szCs w:val="26"/>
          <w:lang w:val="es-UY" w:eastAsia="es-UY"/>
        </w:rPr>
        <w:t>Handball</w:t>
      </w:r>
      <w:proofErr w:type="spellEnd"/>
      <w:r w:rsidR="00267D4A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Femenino</w:t>
      </w:r>
      <w:r w:rsidR="00975EA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y el capitán de la Selección uruguaya </w:t>
      </w:r>
      <w:r w:rsidR="00D9168D">
        <w:rPr>
          <w:rFonts w:eastAsia="Times New Roman" w:cs="Tahoma"/>
          <w:color w:val="222222"/>
          <w:sz w:val="26"/>
          <w:szCs w:val="26"/>
          <w:lang w:val="es-UY" w:eastAsia="es-UY"/>
        </w:rPr>
        <w:t>de Fútbol Sala, Federico Federe.</w:t>
      </w:r>
    </w:p>
    <w:p w:rsidR="00486657" w:rsidRDefault="00F61359" w:rsidP="00486657">
      <w:pPr>
        <w:jc w:val="both"/>
        <w:rPr>
          <w:rFonts w:eastAsia="Times New Roman" w:cs="Tahoma"/>
          <w:color w:val="222222"/>
          <w:sz w:val="26"/>
          <w:szCs w:val="26"/>
          <w:lang w:val="es-UY" w:eastAsia="es-UY"/>
        </w:rPr>
      </w:pP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Particularmente este año el foco del mensaje de los derechos se enmarca </w:t>
      </w:r>
      <w:r w:rsidR="00486657">
        <w:rPr>
          <w:rFonts w:eastAsia="Times New Roman" w:cs="Tahoma"/>
          <w:color w:val="222222"/>
          <w:sz w:val="26"/>
          <w:szCs w:val="26"/>
          <w:lang w:val="es-UY" w:eastAsia="es-UY"/>
        </w:rPr>
        <w:t>en el</w:t>
      </w:r>
      <w:r w:rsidR="00486657"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“Acceso a bienes</w:t>
      </w:r>
      <w:r w:rsid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 w:rsidR="00486657"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>culturales, espacios públicos y derecho a la ciudad”, línea estratégica de nuestro Plan</w:t>
      </w:r>
      <w:r w:rsid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 w:rsidR="00486657"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de Acción 2015 - 2020. </w:t>
      </w:r>
      <w:r w:rsidR="00486657">
        <w:rPr>
          <w:rFonts w:eastAsia="Times New Roman" w:cs="Tahoma"/>
          <w:color w:val="222222"/>
          <w:sz w:val="26"/>
          <w:szCs w:val="26"/>
          <w:lang w:val="es-UY" w:eastAsia="es-UY"/>
        </w:rPr>
        <w:t>Para ello</w:t>
      </w:r>
      <w:r w:rsidR="00486657"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, </w:t>
      </w:r>
      <w:r w:rsidR="00486657">
        <w:rPr>
          <w:rFonts w:eastAsia="Times New Roman" w:cs="Tahoma"/>
          <w:color w:val="222222"/>
          <w:sz w:val="26"/>
          <w:szCs w:val="26"/>
          <w:lang w:val="es-UY" w:eastAsia="es-UY"/>
        </w:rPr>
        <w:t>INAU definió</w:t>
      </w:r>
      <w:r w:rsidR="00486657"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como slogan de la Semana </w:t>
      </w:r>
      <w:r w:rsidR="00486657">
        <w:rPr>
          <w:rFonts w:eastAsia="Times New Roman" w:cs="Tahoma"/>
          <w:color w:val="222222"/>
          <w:sz w:val="26"/>
          <w:szCs w:val="26"/>
          <w:lang w:val="es-UY" w:eastAsia="es-UY"/>
        </w:rPr>
        <w:t>por</w:t>
      </w:r>
      <w:r w:rsidR="00486657"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los</w:t>
      </w:r>
      <w:r w:rsid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 w:rsidR="00486657"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>Derechos 2016: “Dale voz a tu ciudad”.</w:t>
      </w:r>
    </w:p>
    <w:p w:rsidR="00486657" w:rsidRPr="00486657" w:rsidRDefault="00486657" w:rsidP="00486657">
      <w:pPr>
        <w:jc w:val="both"/>
        <w:rPr>
          <w:rFonts w:eastAsia="Times New Roman" w:cs="Tahoma"/>
          <w:color w:val="222222"/>
          <w:sz w:val="26"/>
          <w:szCs w:val="26"/>
          <w:lang w:val="es-UY" w:eastAsia="es-UY"/>
        </w:rPr>
      </w:pP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En este sentido, </w:t>
      </w:r>
      <w:r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>el Instituto</w:t>
      </w: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>suma año a año las alianzas estratégicas con organizaciones e instituciones que</w:t>
      </w: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>trabajan para fortalecer el ejercicio y garantía de los derechos de niños, niñas y</w:t>
      </w: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>adolescentes.</w:t>
      </w:r>
    </w:p>
    <w:p w:rsidR="006F3102" w:rsidRDefault="00486657" w:rsidP="00486657">
      <w:pPr>
        <w:jc w:val="both"/>
        <w:rPr>
          <w:rFonts w:eastAsia="Times New Roman" w:cs="Tahoma"/>
          <w:color w:val="222222"/>
          <w:sz w:val="26"/>
          <w:szCs w:val="26"/>
          <w:lang w:val="es-UY" w:eastAsia="es-UY"/>
        </w:rPr>
      </w:pPr>
      <w:r>
        <w:rPr>
          <w:rFonts w:eastAsia="Times New Roman" w:cs="Tahoma"/>
          <w:color w:val="222222"/>
          <w:sz w:val="26"/>
          <w:szCs w:val="26"/>
          <w:lang w:val="es-UY" w:eastAsia="es-UY"/>
        </w:rPr>
        <w:t>Durante la conferencia s</w:t>
      </w:r>
      <w:r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>e presentará la</w:t>
      </w: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extensa</w:t>
      </w:r>
      <w:r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Agenda Nacional </w:t>
      </w:r>
      <w:r>
        <w:rPr>
          <w:rFonts w:eastAsia="Times New Roman" w:cs="Tahoma"/>
          <w:color w:val="222222"/>
          <w:sz w:val="26"/>
          <w:szCs w:val="26"/>
          <w:lang w:val="es-UY" w:eastAsia="es-UY"/>
        </w:rPr>
        <w:t>con centenares de</w:t>
      </w:r>
      <w:r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actividades y propuestas, que se puede conocer en </w:t>
      </w:r>
      <w:hyperlink r:id="rId8" w:history="1">
        <w:r w:rsidRPr="00CB1938">
          <w:rPr>
            <w:rStyle w:val="Hipervnculo"/>
            <w:rFonts w:eastAsia="Times New Roman" w:cs="Tahoma"/>
            <w:sz w:val="26"/>
            <w:szCs w:val="26"/>
            <w:lang w:val="es-UY" w:eastAsia="es-UY"/>
          </w:rPr>
          <w:t>www.inau.gub.uy</w:t>
        </w:r>
      </w:hyperlink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. Asimismo, se proyectarán cortos </w:t>
      </w:r>
      <w:r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>audiovisuales realizados por niñas, niños y</w:t>
      </w: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 </w:t>
      </w:r>
      <w:r w:rsidRPr="00486657">
        <w:rPr>
          <w:rFonts w:eastAsia="Times New Roman" w:cs="Tahoma"/>
          <w:color w:val="222222"/>
          <w:sz w:val="26"/>
          <w:szCs w:val="26"/>
          <w:lang w:val="es-UY" w:eastAsia="es-UY"/>
        </w:rPr>
        <w:t>adolescentes</w:t>
      </w:r>
      <w:r>
        <w:rPr>
          <w:rFonts w:eastAsia="Times New Roman" w:cs="Tahoma"/>
          <w:color w:val="222222"/>
          <w:sz w:val="26"/>
          <w:szCs w:val="26"/>
          <w:lang w:val="es-UY" w:eastAsia="es-UY"/>
        </w:rPr>
        <w:t xml:space="preserve">. </w:t>
      </w:r>
    </w:p>
    <w:sectPr w:rsidR="006F3102" w:rsidSect="001F63D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C40" w:rsidRDefault="00D93C40" w:rsidP="001D5B7D">
      <w:pPr>
        <w:spacing w:after="0" w:line="240" w:lineRule="auto"/>
      </w:pPr>
      <w:r>
        <w:separator/>
      </w:r>
    </w:p>
  </w:endnote>
  <w:endnote w:type="continuationSeparator" w:id="0">
    <w:p w:rsidR="00D93C40" w:rsidRDefault="00D93C40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Rounded Medium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C916BA" w:rsidRDefault="00C916B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 w:rsidR="001816FC"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C40" w:rsidRDefault="00D93C40" w:rsidP="001D5B7D">
      <w:pPr>
        <w:spacing w:after="0" w:line="240" w:lineRule="auto"/>
      </w:pPr>
      <w:r>
        <w:separator/>
      </w:r>
    </w:p>
  </w:footnote>
  <w:footnote w:type="continuationSeparator" w:id="0">
    <w:p w:rsidR="00D93C40" w:rsidRDefault="00D93C40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1D5B7D" w:rsidRDefault="001D5B7D" w:rsidP="008B6347">
    <w:pPr>
      <w:pStyle w:val="Encabezado"/>
      <w:jc w:val="right"/>
    </w:pPr>
    <w:r>
      <w:rPr>
        <w:noProof/>
        <w:lang w:val="es-UY" w:eastAsia="es-UY"/>
      </w:rPr>
      <w:drawing>
        <wp:inline distT="0" distB="0" distL="0" distR="0">
          <wp:extent cx="1359070" cy="6191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au hojas membretad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727" cy="62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2BF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0901"/>
    <w:multiLevelType w:val="hybridMultilevel"/>
    <w:tmpl w:val="B618338A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11073"/>
    <w:multiLevelType w:val="hybridMultilevel"/>
    <w:tmpl w:val="3AB6E288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534F2"/>
    <w:multiLevelType w:val="hybridMultilevel"/>
    <w:tmpl w:val="21123972"/>
    <w:lvl w:ilvl="0" w:tplc="75827266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6482"/>
    <w:rsid w:val="000762A0"/>
    <w:rsid w:val="000A4BDE"/>
    <w:rsid w:val="000B57C3"/>
    <w:rsid w:val="000F0893"/>
    <w:rsid w:val="0015162F"/>
    <w:rsid w:val="001518DA"/>
    <w:rsid w:val="00156E85"/>
    <w:rsid w:val="001816FC"/>
    <w:rsid w:val="001C0FA7"/>
    <w:rsid w:val="001D5B7D"/>
    <w:rsid w:val="001F63D8"/>
    <w:rsid w:val="002207F3"/>
    <w:rsid w:val="00254449"/>
    <w:rsid w:val="00267D4A"/>
    <w:rsid w:val="00280AAD"/>
    <w:rsid w:val="002A1AA3"/>
    <w:rsid w:val="002A2B20"/>
    <w:rsid w:val="002A6738"/>
    <w:rsid w:val="002E54C6"/>
    <w:rsid w:val="002F24C7"/>
    <w:rsid w:val="002F59CA"/>
    <w:rsid w:val="002F724A"/>
    <w:rsid w:val="00307048"/>
    <w:rsid w:val="003410F7"/>
    <w:rsid w:val="00344F0C"/>
    <w:rsid w:val="0034588F"/>
    <w:rsid w:val="0037474F"/>
    <w:rsid w:val="00387079"/>
    <w:rsid w:val="003B038E"/>
    <w:rsid w:val="003D284E"/>
    <w:rsid w:val="003E4E60"/>
    <w:rsid w:val="003F6860"/>
    <w:rsid w:val="00431C4F"/>
    <w:rsid w:val="00444F92"/>
    <w:rsid w:val="004531AB"/>
    <w:rsid w:val="00486657"/>
    <w:rsid w:val="004E5AE5"/>
    <w:rsid w:val="004F52C2"/>
    <w:rsid w:val="0050022F"/>
    <w:rsid w:val="005210FC"/>
    <w:rsid w:val="005537E5"/>
    <w:rsid w:val="00554D57"/>
    <w:rsid w:val="005725EE"/>
    <w:rsid w:val="00587EED"/>
    <w:rsid w:val="005B1E0F"/>
    <w:rsid w:val="005C0ED1"/>
    <w:rsid w:val="005C58B2"/>
    <w:rsid w:val="005E272F"/>
    <w:rsid w:val="00617628"/>
    <w:rsid w:val="00642F6D"/>
    <w:rsid w:val="00643565"/>
    <w:rsid w:val="00672805"/>
    <w:rsid w:val="00697CE2"/>
    <w:rsid w:val="006B276A"/>
    <w:rsid w:val="006F3102"/>
    <w:rsid w:val="007069E8"/>
    <w:rsid w:val="00711792"/>
    <w:rsid w:val="007313C4"/>
    <w:rsid w:val="0073147E"/>
    <w:rsid w:val="007742E3"/>
    <w:rsid w:val="00777D07"/>
    <w:rsid w:val="00791D1B"/>
    <w:rsid w:val="00794189"/>
    <w:rsid w:val="007946B6"/>
    <w:rsid w:val="007A3E1B"/>
    <w:rsid w:val="007B0705"/>
    <w:rsid w:val="007D15E5"/>
    <w:rsid w:val="00800DD9"/>
    <w:rsid w:val="008101A4"/>
    <w:rsid w:val="00822EAC"/>
    <w:rsid w:val="008249E9"/>
    <w:rsid w:val="00835A46"/>
    <w:rsid w:val="00846F4A"/>
    <w:rsid w:val="00874E07"/>
    <w:rsid w:val="0087726F"/>
    <w:rsid w:val="0088715E"/>
    <w:rsid w:val="00897D91"/>
    <w:rsid w:val="008B147E"/>
    <w:rsid w:val="008B6347"/>
    <w:rsid w:val="008B7873"/>
    <w:rsid w:val="008D6F61"/>
    <w:rsid w:val="008E0C6A"/>
    <w:rsid w:val="009249D1"/>
    <w:rsid w:val="009263EF"/>
    <w:rsid w:val="00967416"/>
    <w:rsid w:val="00975EA7"/>
    <w:rsid w:val="009955A9"/>
    <w:rsid w:val="009D4488"/>
    <w:rsid w:val="00A27C12"/>
    <w:rsid w:val="00A56CB0"/>
    <w:rsid w:val="00A57447"/>
    <w:rsid w:val="00A765AA"/>
    <w:rsid w:val="00A82FBC"/>
    <w:rsid w:val="00A90ACB"/>
    <w:rsid w:val="00A91B2F"/>
    <w:rsid w:val="00AA1E3F"/>
    <w:rsid w:val="00AC3967"/>
    <w:rsid w:val="00AD1324"/>
    <w:rsid w:val="00B26DEC"/>
    <w:rsid w:val="00B33430"/>
    <w:rsid w:val="00B34E86"/>
    <w:rsid w:val="00B5089E"/>
    <w:rsid w:val="00B8725F"/>
    <w:rsid w:val="00BA1082"/>
    <w:rsid w:val="00BB278B"/>
    <w:rsid w:val="00C414C8"/>
    <w:rsid w:val="00C46C4F"/>
    <w:rsid w:val="00C517ED"/>
    <w:rsid w:val="00C72604"/>
    <w:rsid w:val="00C72BBD"/>
    <w:rsid w:val="00C76B79"/>
    <w:rsid w:val="00C775FF"/>
    <w:rsid w:val="00C916BA"/>
    <w:rsid w:val="00C941DE"/>
    <w:rsid w:val="00CB089B"/>
    <w:rsid w:val="00CE2259"/>
    <w:rsid w:val="00CF559D"/>
    <w:rsid w:val="00D03885"/>
    <w:rsid w:val="00D05218"/>
    <w:rsid w:val="00D07D5D"/>
    <w:rsid w:val="00D1717E"/>
    <w:rsid w:val="00D3059F"/>
    <w:rsid w:val="00D569E1"/>
    <w:rsid w:val="00D9168D"/>
    <w:rsid w:val="00D93812"/>
    <w:rsid w:val="00D93C40"/>
    <w:rsid w:val="00DD0631"/>
    <w:rsid w:val="00DD3DAE"/>
    <w:rsid w:val="00DE1058"/>
    <w:rsid w:val="00DE3D7A"/>
    <w:rsid w:val="00E15256"/>
    <w:rsid w:val="00E67A38"/>
    <w:rsid w:val="00E77D9A"/>
    <w:rsid w:val="00E8296C"/>
    <w:rsid w:val="00E861A4"/>
    <w:rsid w:val="00E863C6"/>
    <w:rsid w:val="00E8750D"/>
    <w:rsid w:val="00ED7B70"/>
    <w:rsid w:val="00F135EF"/>
    <w:rsid w:val="00F152BF"/>
    <w:rsid w:val="00F35566"/>
    <w:rsid w:val="00F533EC"/>
    <w:rsid w:val="00F5484D"/>
    <w:rsid w:val="00F61359"/>
    <w:rsid w:val="00F65280"/>
    <w:rsid w:val="00F9417D"/>
    <w:rsid w:val="00FD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character" w:styleId="Hipervnculo">
    <w:name w:val="Hyperlink"/>
    <w:basedOn w:val="Fuentedeprrafopredeter"/>
    <w:uiPriority w:val="99"/>
    <w:unhideWhenUsed/>
    <w:rsid w:val="002E54C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8715E"/>
    <w:pPr>
      <w:spacing w:after="0" w:line="240" w:lineRule="auto"/>
      <w:ind w:left="720"/>
      <w:contextualSpacing/>
    </w:pPr>
    <w:rPr>
      <w:lang w:val="es-U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au.gub.u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8FD73-48F8-4444-9250-E9F85EF5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asanchez</cp:lastModifiedBy>
  <cp:revision>2</cp:revision>
  <cp:lastPrinted>2016-11-10T14:37:00Z</cp:lastPrinted>
  <dcterms:created xsi:type="dcterms:W3CDTF">2016-11-10T14:44:00Z</dcterms:created>
  <dcterms:modified xsi:type="dcterms:W3CDTF">2016-11-10T14:44:00Z</dcterms:modified>
</cp:coreProperties>
</file>