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66A" w:rsidRDefault="006F366A"/>
    <w:p w:rsidR="006F366A" w:rsidRDefault="006F366A" w:rsidP="00C43158">
      <w:bookmarkStart w:id="0" w:name="OLE_LINK2"/>
      <w:bookmarkStart w:id="1" w:name="OLE_LINK1"/>
    </w:p>
    <w:p w:rsidR="006F366A" w:rsidRDefault="006F366A" w:rsidP="00C43158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COMUNICADO DE PRENSA</w:t>
      </w:r>
    </w:p>
    <w:p w:rsidR="006F366A" w:rsidRDefault="006F366A" w:rsidP="00C43158"/>
    <w:p w:rsidR="006F366A" w:rsidRDefault="006F366A" w:rsidP="00C43158">
      <w:pPr>
        <w:jc w:val="center"/>
        <w:rPr>
          <w:b/>
          <w:sz w:val="32"/>
        </w:rPr>
      </w:pPr>
      <w:r>
        <w:rPr>
          <w:b/>
          <w:sz w:val="32"/>
        </w:rPr>
        <w:t>El Instituto del Niño y Adolescente firma comodato con la Intendencia de Montevideo por cesión de terrenos</w:t>
      </w:r>
    </w:p>
    <w:p w:rsidR="006F366A" w:rsidRPr="00EE08E0" w:rsidRDefault="006F366A" w:rsidP="00C43158">
      <w:pPr>
        <w:jc w:val="both"/>
        <w:rPr>
          <w:rFonts w:ascii="Times New Roman" w:hAnsi="Times New Roman"/>
          <w:sz w:val="24"/>
        </w:rPr>
      </w:pPr>
      <w:r>
        <w:rPr>
          <w:sz w:val="24"/>
        </w:rPr>
        <w:br/>
      </w:r>
      <w:r w:rsidRPr="00EE08E0">
        <w:rPr>
          <w:rFonts w:ascii="Times New Roman" w:hAnsi="Times New Roman"/>
          <w:sz w:val="24"/>
        </w:rPr>
        <w:t xml:space="preserve">Hoy martes 2 de agosto a la hora 13.00 en la </w:t>
      </w:r>
      <w:r w:rsidRPr="00EE08E0">
        <w:rPr>
          <w:rFonts w:ascii="Times New Roman" w:hAnsi="Times New Roman" w:cs="Arial"/>
          <w:b/>
          <w:color w:val="919191"/>
          <w:sz w:val="24"/>
          <w:szCs w:val="21"/>
        </w:rPr>
        <w:t>Sala de Acuerdos de la IM</w:t>
      </w:r>
      <w:r>
        <w:rPr>
          <w:rFonts w:ascii="Times New Roman" w:hAnsi="Times New Roman" w:cs="Arial"/>
          <w:b/>
          <w:color w:val="919191"/>
          <w:sz w:val="24"/>
          <w:szCs w:val="21"/>
        </w:rPr>
        <w:t>,</w:t>
      </w:r>
      <w:r w:rsidRPr="00EE08E0">
        <w:rPr>
          <w:rFonts w:ascii="Times New Roman" w:hAnsi="Times New Roman" w:cs="Arial"/>
          <w:color w:val="919191"/>
          <w:sz w:val="24"/>
          <w:szCs w:val="21"/>
        </w:rPr>
        <w:t xml:space="preserve"> </w:t>
      </w:r>
      <w:r w:rsidRPr="00EE08E0">
        <w:rPr>
          <w:rFonts w:ascii="Times New Roman" w:hAnsi="Times New Roman"/>
          <w:sz w:val="24"/>
        </w:rPr>
        <w:t>el Directorio del Instituto del Niño y Adolescente del Uruguay firmará con el Intendente de Montevideo, los acuerdos de comodato de cuatro terrenos que serán utilizados para la construcción de 3 Centros de Atención a la Primera Infancia y sus Familias (CAIF) y un Centro de Atención a la Primera Infancia (CAPI)</w:t>
      </w:r>
    </w:p>
    <w:p w:rsidR="006F366A" w:rsidRPr="00EE08E0" w:rsidRDefault="006F366A" w:rsidP="00C43158">
      <w:pPr>
        <w:jc w:val="both"/>
        <w:rPr>
          <w:rFonts w:ascii="Times New Roman" w:hAnsi="Times New Roman"/>
          <w:sz w:val="24"/>
        </w:rPr>
      </w:pPr>
      <w:r w:rsidRPr="00EE08E0">
        <w:rPr>
          <w:rFonts w:ascii="Times New Roman" w:hAnsi="Times New Roman"/>
          <w:sz w:val="24"/>
        </w:rPr>
        <w:t>En todos estos casos, los terrenos forman parte de un proyecto de mejora barrial del programa de Integración de Asentamientos Irregulares (PIAI) cuyo co-ejecutor es la Intendencia de Montevideo, a través de la Comisión Especial ejecutora. La construcción de las obras estará a cargo de Instituto del Niño y Adolescente del Uruguay, a través del convenio con la Corporación Nacional para el Desarrollo.</w:t>
      </w:r>
    </w:p>
    <w:p w:rsidR="006F366A" w:rsidRPr="00EE08E0" w:rsidRDefault="006F366A" w:rsidP="00C43158">
      <w:pPr>
        <w:jc w:val="right"/>
        <w:rPr>
          <w:rFonts w:ascii="Times New Roman" w:hAnsi="Times New Roman" w:cs="Arial"/>
          <w:color w:val="000000"/>
          <w:sz w:val="24"/>
          <w:lang w:val="es-UY"/>
        </w:rPr>
      </w:pPr>
    </w:p>
    <w:p w:rsidR="006F366A" w:rsidRPr="00EE08E0" w:rsidRDefault="006F366A" w:rsidP="00C43158">
      <w:pPr>
        <w:jc w:val="right"/>
        <w:rPr>
          <w:rFonts w:ascii="Times New Roman" w:hAnsi="Times New Roman"/>
          <w:sz w:val="24"/>
        </w:rPr>
      </w:pPr>
      <w:r w:rsidRPr="00EE08E0">
        <w:rPr>
          <w:rFonts w:ascii="Times New Roman" w:hAnsi="Times New Roman" w:cs="Arial"/>
          <w:color w:val="000000"/>
          <w:sz w:val="24"/>
          <w:lang w:val="es-UY"/>
        </w:rPr>
        <w:t xml:space="preserve">Contacto Prensa: </w:t>
      </w:r>
      <w:r w:rsidRPr="00EE08E0">
        <w:rPr>
          <w:rFonts w:ascii="Times New Roman" w:hAnsi="Times New Roman" w:cs="Arial"/>
          <w:color w:val="000000"/>
          <w:sz w:val="24"/>
          <w:lang w:val="es-UY"/>
        </w:rPr>
        <w:br/>
        <w:t xml:space="preserve">Tel. 2915.73.17 int. 653 y 652 </w:t>
      </w:r>
      <w:r w:rsidRPr="00EE08E0">
        <w:rPr>
          <w:rFonts w:ascii="Times New Roman" w:hAnsi="Times New Roman" w:cs="Arial"/>
          <w:color w:val="000000"/>
          <w:sz w:val="24"/>
          <w:lang w:val="es-UY"/>
        </w:rPr>
        <w:br/>
        <w:t xml:space="preserve"> E-mail. comunicaciones@inau.gub.uy</w:t>
      </w:r>
      <w:bookmarkEnd w:id="0"/>
      <w:bookmarkEnd w:id="1"/>
    </w:p>
    <w:p w:rsidR="006F366A" w:rsidRDefault="006F366A" w:rsidP="00C43158">
      <w:pPr>
        <w:jc w:val="right"/>
      </w:pPr>
    </w:p>
    <w:sectPr w:rsidR="006F366A" w:rsidSect="001F63D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4A0" w:rsidRDefault="00A224A0" w:rsidP="001D5B7D">
      <w:pPr>
        <w:spacing w:after="0" w:line="240" w:lineRule="auto"/>
      </w:pPr>
      <w:r>
        <w:separator/>
      </w:r>
    </w:p>
  </w:endnote>
  <w:endnote w:type="continuationSeparator" w:id="0">
    <w:p w:rsidR="00A224A0" w:rsidRDefault="00A224A0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Rounded Medium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66A" w:rsidRPr="00C916BA" w:rsidRDefault="006F366A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C916BA">
      <w:rPr>
        <w:rFonts w:ascii="Gotham Rounded Medium" w:hAnsi="Gotham Rounded Medium"/>
        <w:sz w:val="21"/>
        <w:szCs w:val="21"/>
      </w:rPr>
      <w:t xml:space="preserve">Piedras 482 </w:t>
    </w:r>
    <w:r w:rsidRPr="00C916BA">
      <w:rPr>
        <w:rFonts w:ascii="Gotham Rounded Medium" w:hAnsi="Gotham Rounded Medium"/>
        <w:color w:val="7F7F7F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 xml:space="preserve"> Teléfono</w:t>
    </w:r>
    <w:r>
      <w:rPr>
        <w:rFonts w:ascii="Gotham Rounded Medium" w:hAnsi="Gotham Rounded Medium"/>
        <w:sz w:val="21"/>
        <w:szCs w:val="21"/>
      </w:rPr>
      <w:t>s</w:t>
    </w:r>
    <w:r w:rsidRPr="00C916BA">
      <w:rPr>
        <w:rFonts w:ascii="Gotham Rounded Medium" w:hAnsi="Gotham Rounded Medium"/>
        <w:sz w:val="21"/>
        <w:szCs w:val="21"/>
      </w:rPr>
      <w:t xml:space="preserve"> (+598) 2915 7317 – (+598) 2915 0712 </w:t>
    </w:r>
    <w:r w:rsidRPr="00C916BA">
      <w:rPr>
        <w:rFonts w:ascii="Gotham Rounded Medium" w:hAnsi="Gotham Rounded Medium"/>
        <w:color w:val="7F7F7F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4A0" w:rsidRDefault="00A224A0" w:rsidP="001D5B7D">
      <w:pPr>
        <w:spacing w:after="0" w:line="240" w:lineRule="auto"/>
      </w:pPr>
      <w:r>
        <w:separator/>
      </w:r>
    </w:p>
  </w:footnote>
  <w:footnote w:type="continuationSeparator" w:id="0">
    <w:p w:rsidR="00A224A0" w:rsidRDefault="00A224A0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66A" w:rsidRPr="001D5B7D" w:rsidRDefault="00B9143F" w:rsidP="008B6347">
    <w:pPr>
      <w:pStyle w:val="Encabezado"/>
      <w:jc w:val="right"/>
    </w:pPr>
    <w:r>
      <w:rPr>
        <w:noProof/>
        <w:lang w:val="es-UY" w:eastAsia="es-UY"/>
      </w:rPr>
      <w:drawing>
        <wp:inline distT="0" distB="0" distL="0" distR="0">
          <wp:extent cx="1323975" cy="571500"/>
          <wp:effectExtent l="1905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F366A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D5B7D"/>
    <w:rsid w:val="00044577"/>
    <w:rsid w:val="00046482"/>
    <w:rsid w:val="000A4BDE"/>
    <w:rsid w:val="000F0893"/>
    <w:rsid w:val="001518DA"/>
    <w:rsid w:val="001816FC"/>
    <w:rsid w:val="001C0FA7"/>
    <w:rsid w:val="001D5B7D"/>
    <w:rsid w:val="001F63D8"/>
    <w:rsid w:val="0021132B"/>
    <w:rsid w:val="002505F1"/>
    <w:rsid w:val="00254449"/>
    <w:rsid w:val="0026583A"/>
    <w:rsid w:val="0029128A"/>
    <w:rsid w:val="002A1AA3"/>
    <w:rsid w:val="002A2B20"/>
    <w:rsid w:val="002A6738"/>
    <w:rsid w:val="002F24C7"/>
    <w:rsid w:val="00307048"/>
    <w:rsid w:val="003410F7"/>
    <w:rsid w:val="0034588F"/>
    <w:rsid w:val="00387079"/>
    <w:rsid w:val="003B038E"/>
    <w:rsid w:val="003B0AA4"/>
    <w:rsid w:val="003D284E"/>
    <w:rsid w:val="003E4E60"/>
    <w:rsid w:val="003F6860"/>
    <w:rsid w:val="004531AB"/>
    <w:rsid w:val="004F52C2"/>
    <w:rsid w:val="0050022F"/>
    <w:rsid w:val="005725EE"/>
    <w:rsid w:val="005B1E0F"/>
    <w:rsid w:val="005C58B2"/>
    <w:rsid w:val="00624CD0"/>
    <w:rsid w:val="00642F6D"/>
    <w:rsid w:val="00643565"/>
    <w:rsid w:val="00697CE2"/>
    <w:rsid w:val="006B276A"/>
    <w:rsid w:val="006F366A"/>
    <w:rsid w:val="007069E8"/>
    <w:rsid w:val="00711792"/>
    <w:rsid w:val="00724ECE"/>
    <w:rsid w:val="007313C4"/>
    <w:rsid w:val="0073147E"/>
    <w:rsid w:val="00791D1B"/>
    <w:rsid w:val="00794189"/>
    <w:rsid w:val="007946B6"/>
    <w:rsid w:val="007A3E1B"/>
    <w:rsid w:val="007C0EA3"/>
    <w:rsid w:val="007E784B"/>
    <w:rsid w:val="007F4F01"/>
    <w:rsid w:val="008350E9"/>
    <w:rsid w:val="00835A46"/>
    <w:rsid w:val="0087726F"/>
    <w:rsid w:val="00897D91"/>
    <w:rsid w:val="008B6347"/>
    <w:rsid w:val="008D6F61"/>
    <w:rsid w:val="009263EF"/>
    <w:rsid w:val="00933EA0"/>
    <w:rsid w:val="009955A9"/>
    <w:rsid w:val="00A224A0"/>
    <w:rsid w:val="00A42176"/>
    <w:rsid w:val="00A56CB0"/>
    <w:rsid w:val="00A765AA"/>
    <w:rsid w:val="00A82FBC"/>
    <w:rsid w:val="00A91B2F"/>
    <w:rsid w:val="00B26DEC"/>
    <w:rsid w:val="00B34E86"/>
    <w:rsid w:val="00B4545D"/>
    <w:rsid w:val="00B8725F"/>
    <w:rsid w:val="00B9143F"/>
    <w:rsid w:val="00BA1082"/>
    <w:rsid w:val="00BA3304"/>
    <w:rsid w:val="00C414C8"/>
    <w:rsid w:val="00C43158"/>
    <w:rsid w:val="00C916BA"/>
    <w:rsid w:val="00CB089B"/>
    <w:rsid w:val="00CE2259"/>
    <w:rsid w:val="00CF559D"/>
    <w:rsid w:val="00CF6CBC"/>
    <w:rsid w:val="00D04EAF"/>
    <w:rsid w:val="00D05218"/>
    <w:rsid w:val="00D07D5D"/>
    <w:rsid w:val="00D93812"/>
    <w:rsid w:val="00DE3D7A"/>
    <w:rsid w:val="00E43344"/>
    <w:rsid w:val="00E67A38"/>
    <w:rsid w:val="00E77D9A"/>
    <w:rsid w:val="00E861A4"/>
    <w:rsid w:val="00ED7B70"/>
    <w:rsid w:val="00EE08E0"/>
    <w:rsid w:val="00F135EF"/>
    <w:rsid w:val="00F152BF"/>
    <w:rsid w:val="00F35566"/>
    <w:rsid w:val="00F37A96"/>
    <w:rsid w:val="00F533EC"/>
    <w:rsid w:val="00F5484D"/>
    <w:rsid w:val="00FD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  <w:pPr>
      <w:spacing w:after="160" w:line="259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D5B7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D5B7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81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99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Montevideo, 10 de junio de 2016</dc:title>
  <dc:creator>lic. juan carlos castro</dc:creator>
  <cp:lastModifiedBy>asanchez</cp:lastModifiedBy>
  <cp:revision>2</cp:revision>
  <cp:lastPrinted>2016-06-10T14:44:00Z</cp:lastPrinted>
  <dcterms:created xsi:type="dcterms:W3CDTF">2016-08-02T13:49:00Z</dcterms:created>
  <dcterms:modified xsi:type="dcterms:W3CDTF">2016-08-02T13:49:00Z</dcterms:modified>
</cp:coreProperties>
</file>